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1149DDFD" w:rsidR="0065385D" w:rsidRPr="008A0591" w:rsidRDefault="002C2A85" w:rsidP="003A17B7">
      <w:pPr>
        <w:jc w:val="center"/>
        <w:rPr>
          <w:rFonts w:ascii="HG丸ｺﾞｼｯｸM-PRO" w:eastAsia="HG丸ｺﾞｼｯｸM-PRO" w:hAnsi="HG丸ｺﾞｼｯｸM-PRO"/>
          <w:color w:val="000000" w:themeColor="text1"/>
          <w:sz w:val="28"/>
          <w14:textOutline w14:w="0" w14:cap="flat" w14:cmpd="sng" w14:algn="ctr">
            <w14:noFill/>
            <w14:prstDash w14:val="solid"/>
            <w14:round/>
          </w14:textOutline>
        </w:rPr>
      </w:pPr>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7D34E3" w:rsidRPr="008A0591">
        <w:rPr>
          <w:rFonts w:ascii="HG丸ｺﾞｼｯｸM-PRO" w:eastAsia="HG丸ｺﾞｼｯｸM-PRO" w:hAnsi="HG丸ｺﾞｼｯｸM-PRO" w:hint="eastAsia"/>
          <w:color w:val="000000" w:themeColor="text1"/>
          <w14:textOutline w14:w="0" w14:cap="flat" w14:cmpd="sng" w14:algn="ctr">
            <w14:noFill/>
            <w14:prstDash w14:val="solid"/>
            <w14:round/>
          </w14:textOutline>
        </w:rPr>
        <w:t xml:space="preserve">　</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藻類養殖情報（</w:t>
      </w:r>
      <w:r w:rsidR="00BB042B">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令和</w:t>
      </w:r>
      <w:r w:rsidR="000B0C86">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5</w:t>
      </w:r>
      <w:r w:rsidR="003B6C8F"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年</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11月号</w:t>
      </w:r>
      <w:r w:rsidR="0065385D"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w:t>
      </w:r>
    </w:p>
    <w:p w14:paraId="48FB5A86" w14:textId="0FE3908A" w:rsidR="00D17D80" w:rsidRPr="008A0591" w:rsidRDefault="000B0C86" w:rsidP="00D17D80">
      <w:pPr>
        <w:jc w:val="right"/>
        <w:rPr>
          <w:rFonts w:ascii="HG丸ｺﾞｼｯｸM-PRO" w:eastAsia="HG丸ｺﾞｼｯｸM-PRO" w:hAnsi="HG丸ｺﾞｼｯｸM-PRO"/>
          <w:color w:val="000000" w:themeColor="text1"/>
          <w:sz w:val="22"/>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令和５</w:t>
      </w:r>
      <w:r w:rsidR="003A17B7"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年11月</w:t>
      </w:r>
      <w:r w:rsidR="00A53D50">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15</w:t>
      </w:r>
      <w:r w:rsidR="00D17D80"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日発行</w:t>
      </w:r>
    </w:p>
    <w:p w14:paraId="6DCC9E91" w14:textId="10058D2A" w:rsidR="00D17D80" w:rsidRPr="008A0591" w:rsidRDefault="00D17D80" w:rsidP="00D17D80">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大阪府立環境農林水産総合研究所</w:t>
      </w:r>
    </w:p>
    <w:p w14:paraId="5DEC2359" w14:textId="72D97229" w:rsidR="003B6C8F" w:rsidRPr="008A0591" w:rsidRDefault="00D17D80" w:rsidP="001A2FEA">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水産技術センター</w:t>
      </w:r>
    </w:p>
    <w:p w14:paraId="47150524" w14:textId="6ED402A9" w:rsidR="003A17B7" w:rsidRPr="00B52297" w:rsidRDefault="003A17B7" w:rsidP="003A17B7">
      <w:pPr>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〇漁場環境</w:t>
      </w:r>
    </w:p>
    <w:p w14:paraId="298330BD" w14:textId="6D9B24C7" w:rsidR="00956A0C" w:rsidRPr="007F2D00" w:rsidRDefault="00A77DCE" w:rsidP="00345A69">
      <w:pPr>
        <w:ind w:left="144" w:rightChars="50" w:right="105" w:hangingChars="72" w:hanging="144"/>
        <w:rPr>
          <w:rFonts w:ascii="HG丸ｺﾞｼｯｸM-PRO" w:eastAsia="HG丸ｺﾞｼｯｸM-PRO" w:hAnsi="HG丸ｺﾞｼｯｸM-PRO"/>
          <w:color w:val="000000" w:themeColor="text1"/>
          <w:sz w:val="20"/>
        </w:rPr>
      </w:pPr>
      <w:r w:rsidRPr="007F2D00">
        <w:rPr>
          <w:rFonts w:ascii="HG丸ｺﾞｼｯｸM-PRO" w:eastAsia="HG丸ｺﾞｼｯｸM-PRO" w:hAnsi="HG丸ｺﾞｼｯｸM-PRO" w:hint="eastAsia"/>
          <w:color w:val="000000" w:themeColor="text1"/>
          <w:sz w:val="20"/>
        </w:rPr>
        <w:t>・</w:t>
      </w:r>
      <w:r w:rsidR="003A17B7" w:rsidRPr="007F2D00">
        <w:rPr>
          <w:rFonts w:ascii="HG丸ｺﾞｼｯｸM-PRO" w:eastAsia="HG丸ｺﾞｼｯｸM-PRO" w:hAnsi="HG丸ｺﾞｼｯｸM-PRO" w:hint="eastAsia"/>
          <w:color w:val="000000" w:themeColor="text1"/>
          <w:sz w:val="20"/>
        </w:rPr>
        <w:t>気温</w:t>
      </w:r>
      <w:r w:rsidR="00D17D80" w:rsidRPr="007F2D00">
        <w:rPr>
          <w:rFonts w:ascii="HG丸ｺﾞｼｯｸM-PRO" w:eastAsia="HG丸ｺﾞｼｯｸM-PRO" w:hAnsi="HG丸ｺﾞｼｯｸM-PRO" w:hint="eastAsia"/>
          <w:color w:val="000000" w:themeColor="text1"/>
          <w:sz w:val="20"/>
        </w:rPr>
        <w:t>（谷川）</w:t>
      </w:r>
      <w:r w:rsidR="003A17B7" w:rsidRPr="007F2D00">
        <w:rPr>
          <w:rFonts w:ascii="HG丸ｺﾞｼｯｸM-PRO" w:eastAsia="HG丸ｺﾞｼｯｸM-PRO" w:hAnsi="HG丸ｺﾞｼｯｸM-PRO" w:hint="eastAsia"/>
          <w:color w:val="000000" w:themeColor="text1"/>
          <w:sz w:val="20"/>
        </w:rPr>
        <w:t>：</w:t>
      </w:r>
      <w:r w:rsidR="00D17D80" w:rsidRPr="007F2D00">
        <w:rPr>
          <w:rFonts w:ascii="HG丸ｺﾞｼｯｸM-PRO" w:eastAsia="HG丸ｺﾞｼｯｸM-PRO" w:hAnsi="HG丸ｺﾞｼｯｸM-PRO" w:hint="eastAsia"/>
          <w:color w:val="000000" w:themeColor="text1"/>
          <w:sz w:val="20"/>
        </w:rPr>
        <w:t>9月</w:t>
      </w:r>
      <w:r w:rsidR="00904BAA">
        <w:rPr>
          <w:rFonts w:ascii="HG丸ｺﾞｼｯｸM-PRO" w:eastAsia="HG丸ｺﾞｼｯｸM-PRO" w:hAnsi="HG丸ｺﾞｼｯｸM-PRO" w:hint="eastAsia"/>
          <w:color w:val="000000" w:themeColor="text1"/>
          <w:sz w:val="20"/>
        </w:rPr>
        <w:t>は月を通じて平年より3.5～5℃高く推移しました</w:t>
      </w:r>
      <w:r w:rsidR="00E952FC">
        <w:rPr>
          <w:rFonts w:ascii="HG丸ｺﾞｼｯｸM-PRO" w:eastAsia="HG丸ｺﾞｼｯｸM-PRO" w:hAnsi="HG丸ｺﾞｼｯｸM-PRO" w:hint="eastAsia"/>
          <w:color w:val="000000" w:themeColor="text1"/>
          <w:sz w:val="20"/>
        </w:rPr>
        <w:t>。</w:t>
      </w:r>
      <w:r w:rsidR="00904BAA">
        <w:rPr>
          <w:rFonts w:ascii="HG丸ｺﾞｼｯｸM-PRO" w:eastAsia="HG丸ｺﾞｼｯｸM-PRO" w:hAnsi="HG丸ｺﾞｼｯｸM-PRO" w:hint="eastAsia"/>
          <w:color w:val="000000" w:themeColor="text1"/>
          <w:sz w:val="20"/>
        </w:rPr>
        <w:t>10月上旬には</w:t>
      </w:r>
      <w:r w:rsidR="00F03BF1">
        <w:rPr>
          <w:rFonts w:ascii="HG丸ｺﾞｼｯｸM-PRO" w:eastAsia="HG丸ｺﾞｼｯｸM-PRO" w:hAnsi="HG丸ｺﾞｼｯｸM-PRO" w:hint="eastAsia"/>
          <w:color w:val="000000" w:themeColor="text1"/>
          <w:sz w:val="20"/>
        </w:rPr>
        <w:t>おおむね</w:t>
      </w:r>
      <w:r w:rsidR="00904BAA">
        <w:rPr>
          <w:rFonts w:ascii="HG丸ｺﾞｼｯｸM-PRO" w:eastAsia="HG丸ｺﾞｼｯｸM-PRO" w:hAnsi="HG丸ｺﾞｼｯｸM-PRO" w:hint="eastAsia"/>
          <w:color w:val="000000" w:themeColor="text1"/>
          <w:sz w:val="20"/>
        </w:rPr>
        <w:t>平年並みとなったものの、</w:t>
      </w:r>
      <w:r w:rsidR="008F0315" w:rsidRPr="007F2D00">
        <w:rPr>
          <w:rFonts w:ascii="HG丸ｺﾞｼｯｸM-PRO" w:eastAsia="HG丸ｺﾞｼｯｸM-PRO" w:hAnsi="HG丸ｺﾞｼｯｸM-PRO" w:hint="eastAsia"/>
          <w:color w:val="000000" w:themeColor="text1"/>
          <w:sz w:val="20"/>
        </w:rPr>
        <w:t>10月</w:t>
      </w:r>
      <w:r w:rsidR="00904BAA">
        <w:rPr>
          <w:rFonts w:ascii="HG丸ｺﾞｼｯｸM-PRO" w:eastAsia="HG丸ｺﾞｼｯｸM-PRO" w:hAnsi="HG丸ｺﾞｼｯｸM-PRO" w:hint="eastAsia"/>
          <w:color w:val="000000" w:themeColor="text1"/>
          <w:sz w:val="20"/>
        </w:rPr>
        <w:t>中旬から下旬にかけては1.8～2℃程度平年より高めになりました。</w:t>
      </w:r>
    </w:p>
    <w:p w14:paraId="45CA996C" w14:textId="1B12D08C" w:rsidR="006A1B6C" w:rsidRPr="007F2D00" w:rsidRDefault="00A77DCE" w:rsidP="00030BE9">
      <w:pPr>
        <w:ind w:leftChars="-1" w:left="142" w:rightChars="50" w:right="105" w:hangingChars="72" w:hanging="144"/>
        <w:rPr>
          <w:rFonts w:ascii="HG丸ｺﾞｼｯｸM-PRO" w:eastAsia="HG丸ｺﾞｼｯｸM-PRO" w:hAnsi="HG丸ｺﾞｼｯｸM-PRO"/>
          <w:color w:val="000000" w:themeColor="text1"/>
          <w:sz w:val="20"/>
        </w:rPr>
      </w:pPr>
      <w:r w:rsidRPr="007F2D00">
        <w:rPr>
          <w:rFonts w:ascii="HG丸ｺﾞｼｯｸM-PRO" w:eastAsia="HG丸ｺﾞｼｯｸM-PRO" w:hAnsi="HG丸ｺﾞｼｯｸM-PRO" w:hint="eastAsia"/>
          <w:color w:val="000000" w:themeColor="text1"/>
          <w:sz w:val="20"/>
        </w:rPr>
        <w:t>・</w:t>
      </w:r>
      <w:r w:rsidR="003A17B7" w:rsidRPr="007F2D00">
        <w:rPr>
          <w:rFonts w:ascii="HG丸ｺﾞｼｯｸM-PRO" w:eastAsia="HG丸ｺﾞｼｯｸM-PRO" w:hAnsi="HG丸ｺﾞｼｯｸM-PRO" w:hint="eastAsia"/>
          <w:color w:val="000000" w:themeColor="text1"/>
          <w:sz w:val="20"/>
        </w:rPr>
        <w:t>水温</w:t>
      </w:r>
      <w:r w:rsidRPr="007F2D00">
        <w:rPr>
          <w:rFonts w:ascii="HG丸ｺﾞｼｯｸM-PRO" w:eastAsia="HG丸ｺﾞｼｯｸM-PRO" w:hAnsi="HG丸ｺﾞｼｯｸM-PRO" w:hint="eastAsia"/>
          <w:color w:val="000000" w:themeColor="text1"/>
          <w:sz w:val="20"/>
        </w:rPr>
        <w:t>（谷川）</w:t>
      </w:r>
      <w:r w:rsidR="003A17B7" w:rsidRPr="007F2D00">
        <w:rPr>
          <w:rFonts w:ascii="HG丸ｺﾞｼｯｸM-PRO" w:eastAsia="HG丸ｺﾞｼｯｸM-PRO" w:hAnsi="HG丸ｺﾞｼｯｸM-PRO" w:hint="eastAsia"/>
          <w:color w:val="000000" w:themeColor="text1"/>
          <w:sz w:val="20"/>
        </w:rPr>
        <w:t>：</w:t>
      </w:r>
      <w:r w:rsidRPr="007F2D00">
        <w:rPr>
          <w:rFonts w:ascii="HG丸ｺﾞｼｯｸM-PRO" w:eastAsia="HG丸ｺﾞｼｯｸM-PRO" w:hAnsi="HG丸ｺﾞｼｯｸM-PRO" w:hint="eastAsia"/>
          <w:color w:val="000000" w:themeColor="text1"/>
          <w:sz w:val="20"/>
        </w:rPr>
        <w:t>9</w:t>
      </w:r>
      <w:r w:rsidR="00AD6EB3" w:rsidRPr="007F2D00">
        <w:rPr>
          <w:rFonts w:ascii="HG丸ｺﾞｼｯｸM-PRO" w:eastAsia="HG丸ｺﾞｼｯｸM-PRO" w:hAnsi="HG丸ｺﾞｼｯｸM-PRO" w:hint="eastAsia"/>
          <w:color w:val="000000" w:themeColor="text1"/>
          <w:sz w:val="20"/>
        </w:rPr>
        <w:t>月</w:t>
      </w:r>
      <w:r w:rsidR="00904BAA">
        <w:rPr>
          <w:rFonts w:ascii="HG丸ｺﾞｼｯｸM-PRO" w:eastAsia="HG丸ｺﾞｼｯｸM-PRO" w:hAnsi="HG丸ｺﾞｼｯｸM-PRO" w:hint="eastAsia"/>
          <w:color w:val="000000" w:themeColor="text1"/>
          <w:sz w:val="20"/>
        </w:rPr>
        <w:t>は月を通じて平年より1.4～2</w:t>
      </w:r>
      <w:r w:rsidR="00345A69" w:rsidRPr="007F2D00">
        <w:rPr>
          <w:rFonts w:ascii="HG丸ｺﾞｼｯｸM-PRO" w:eastAsia="HG丸ｺﾞｼｯｸM-PRO" w:hAnsi="HG丸ｺﾞｼｯｸM-PRO" w:hint="eastAsia"/>
          <w:color w:val="000000" w:themeColor="text1"/>
          <w:sz w:val="20"/>
        </w:rPr>
        <w:t>℃程度高め</w:t>
      </w:r>
      <w:r w:rsidR="00B52297" w:rsidRPr="007F2D00">
        <w:rPr>
          <w:rFonts w:ascii="HG丸ｺﾞｼｯｸM-PRO" w:eastAsia="HG丸ｺﾞｼｯｸM-PRO" w:hAnsi="HG丸ｺﾞｼｯｸM-PRO" w:hint="eastAsia"/>
          <w:color w:val="000000" w:themeColor="text1"/>
          <w:sz w:val="20"/>
        </w:rPr>
        <w:t>に</w:t>
      </w:r>
      <w:r w:rsidR="00AD6EB3" w:rsidRPr="007F2D00">
        <w:rPr>
          <w:rFonts w:ascii="HG丸ｺﾞｼｯｸM-PRO" w:eastAsia="HG丸ｺﾞｼｯｸM-PRO" w:hAnsi="HG丸ｺﾞｼｯｸM-PRO" w:hint="eastAsia"/>
          <w:color w:val="000000" w:themeColor="text1"/>
          <w:sz w:val="20"/>
        </w:rPr>
        <w:t>、10月中旬</w:t>
      </w:r>
      <w:r w:rsidR="00345A69" w:rsidRPr="007F2D00">
        <w:rPr>
          <w:rFonts w:ascii="HG丸ｺﾞｼｯｸM-PRO" w:eastAsia="HG丸ｺﾞｼｯｸM-PRO" w:hAnsi="HG丸ｺﾞｼｯｸM-PRO" w:hint="eastAsia"/>
          <w:color w:val="000000" w:themeColor="text1"/>
          <w:sz w:val="20"/>
        </w:rPr>
        <w:t>から</w:t>
      </w:r>
      <w:r w:rsidR="00AD6EB3" w:rsidRPr="007F2D00">
        <w:rPr>
          <w:rFonts w:ascii="HG丸ｺﾞｼｯｸM-PRO" w:eastAsia="HG丸ｺﾞｼｯｸM-PRO" w:hAnsi="HG丸ｺﾞｼｯｸM-PRO" w:hint="eastAsia"/>
          <w:color w:val="000000" w:themeColor="text1"/>
          <w:sz w:val="20"/>
        </w:rPr>
        <w:t>下旬に</w:t>
      </w:r>
      <w:r w:rsidR="00345A69" w:rsidRPr="007F2D00">
        <w:rPr>
          <w:rFonts w:ascii="HG丸ｺﾞｼｯｸM-PRO" w:eastAsia="HG丸ｺﾞｼｯｸM-PRO" w:hAnsi="HG丸ｺﾞｼｯｸM-PRO" w:hint="eastAsia"/>
          <w:color w:val="000000" w:themeColor="text1"/>
          <w:sz w:val="20"/>
        </w:rPr>
        <w:t>かけてはおおむね</w:t>
      </w:r>
      <w:r w:rsidR="007A2A05" w:rsidRPr="007F2D00">
        <w:rPr>
          <w:rFonts w:ascii="HG丸ｺﾞｼｯｸM-PRO" w:eastAsia="HG丸ｺﾞｼｯｸM-PRO" w:hAnsi="HG丸ｺﾞｼｯｸM-PRO" w:hint="eastAsia"/>
          <w:color w:val="000000" w:themeColor="text1"/>
          <w:sz w:val="20"/>
        </w:rPr>
        <w:t>平年並み</w:t>
      </w:r>
      <w:r w:rsidR="00345A69" w:rsidRPr="007F2D00">
        <w:rPr>
          <w:rFonts w:ascii="HG丸ｺﾞｼｯｸM-PRO" w:eastAsia="HG丸ｺﾞｼｯｸM-PRO" w:hAnsi="HG丸ｺﾞｼｯｸM-PRO" w:hint="eastAsia"/>
          <w:color w:val="000000" w:themeColor="text1"/>
          <w:sz w:val="20"/>
        </w:rPr>
        <w:t>に</w:t>
      </w:r>
      <w:r w:rsidR="00E952FC">
        <w:rPr>
          <w:rFonts w:ascii="HG丸ｺﾞｼｯｸM-PRO" w:eastAsia="HG丸ｺﾞｼｯｸM-PRO" w:hAnsi="HG丸ｺﾞｼｯｸM-PRO" w:hint="eastAsia"/>
          <w:color w:val="000000" w:themeColor="text1"/>
          <w:sz w:val="20"/>
        </w:rPr>
        <w:t>推移しました</w:t>
      </w:r>
      <w:r w:rsidR="008C39E6" w:rsidRPr="007F2D00">
        <w:rPr>
          <w:rFonts w:ascii="HG丸ｺﾞｼｯｸM-PRO" w:eastAsia="HG丸ｺﾞｼｯｸM-PRO" w:hAnsi="HG丸ｺﾞｼｯｸM-PRO" w:hint="eastAsia"/>
          <w:color w:val="000000" w:themeColor="text1"/>
          <w:sz w:val="20"/>
        </w:rPr>
        <w:t>。</w:t>
      </w:r>
    </w:p>
    <w:p w14:paraId="712AD350" w14:textId="4139542C" w:rsidR="00374D82" w:rsidRPr="007F2D00" w:rsidRDefault="00374D82" w:rsidP="00454013">
      <w:pPr>
        <w:tabs>
          <w:tab w:val="left" w:pos="3402"/>
        </w:tabs>
        <w:ind w:rightChars="50" w:right="105" w:firstLineChars="100" w:firstLine="200"/>
        <w:rPr>
          <w:rStyle w:val="af"/>
          <w:rFonts w:ascii="HG丸ｺﾞｼｯｸM-PRO" w:eastAsia="HG丸ｺﾞｼｯｸM-PRO" w:hAnsi="HG丸ｺﾞｼｯｸM-PRO"/>
          <w:color w:val="000000" w:themeColor="text1"/>
          <w:sz w:val="18"/>
        </w:rPr>
      </w:pPr>
      <w:r w:rsidRPr="007F2D00">
        <w:rPr>
          <w:rFonts w:ascii="HG丸ｺﾞｼｯｸM-PRO" w:eastAsia="HG丸ｺﾞｼｯｸM-PRO" w:hAnsi="HG丸ｺﾞｼｯｸM-PRO" w:hint="eastAsia"/>
          <w:color w:val="000000" w:themeColor="text1"/>
          <w:sz w:val="20"/>
        </w:rPr>
        <w:t>下記の</w:t>
      </w:r>
      <w:r w:rsidR="00A77DCE" w:rsidRPr="007F2D00">
        <w:rPr>
          <w:rFonts w:ascii="HG丸ｺﾞｼｯｸM-PRO" w:eastAsia="HG丸ｺﾞｼｯｸM-PRO" w:hAnsi="HG丸ｺﾞｼｯｸM-PRO"/>
          <w:color w:val="000000" w:themeColor="text1"/>
          <w:sz w:val="20"/>
        </w:rPr>
        <w:t>水産技術センターホームページ</w:t>
      </w:r>
      <w:r w:rsidR="00454013">
        <w:rPr>
          <w:rFonts w:ascii="HG丸ｺﾞｼｯｸM-PRO" w:eastAsia="HG丸ｺﾞｼｯｸM-PRO" w:hAnsi="HG丸ｺﾞｼｯｸM-PRO"/>
          <w:color w:val="000000" w:themeColor="text1"/>
          <w:sz w:val="20"/>
        </w:rPr>
        <w:t>で</w:t>
      </w:r>
      <w:r w:rsidR="00454013">
        <w:rPr>
          <w:rFonts w:ascii="HG丸ｺﾞｼｯｸM-PRO" w:eastAsia="HG丸ｺﾞｼｯｸM-PRO" w:hAnsi="HG丸ｺﾞｼｯｸM-PRO" w:hint="eastAsia"/>
          <w:color w:val="000000" w:themeColor="text1"/>
          <w:sz w:val="20"/>
        </w:rPr>
        <w:t>谷川地先の</w:t>
      </w:r>
      <w:r w:rsidR="005F522F" w:rsidRPr="007F2D00">
        <w:rPr>
          <w:rFonts w:ascii="HG丸ｺﾞｼｯｸM-PRO" w:eastAsia="HG丸ｺﾞｼｯｸM-PRO" w:hAnsi="HG丸ｺﾞｼｯｸM-PRO"/>
          <w:color w:val="000000" w:themeColor="text1"/>
          <w:sz w:val="20"/>
        </w:rPr>
        <w:t>水温情報を毎日更新し</w:t>
      </w:r>
      <w:r w:rsidR="00454013">
        <w:rPr>
          <w:rFonts w:ascii="HG丸ｺﾞｼｯｸM-PRO" w:eastAsia="HG丸ｺﾞｼｯｸM-PRO" w:hAnsi="HG丸ｺﾞｼｯｸM-PRO" w:hint="eastAsia"/>
          <w:color w:val="000000" w:themeColor="text1"/>
          <w:sz w:val="20"/>
        </w:rPr>
        <w:t>、1週間先までの水温の推移を予測して</w:t>
      </w:r>
      <w:r w:rsidR="005F522F" w:rsidRPr="007F2D00">
        <w:rPr>
          <w:rFonts w:ascii="HG丸ｺﾞｼｯｸM-PRO" w:eastAsia="HG丸ｺﾞｼｯｸM-PRO" w:hAnsi="HG丸ｺﾞｼｯｸM-PRO"/>
          <w:color w:val="000000" w:themeColor="text1"/>
          <w:sz w:val="20"/>
        </w:rPr>
        <w:t>おりますのでご</w:t>
      </w:r>
      <w:r w:rsidR="005F522F" w:rsidRPr="007F2D00">
        <w:rPr>
          <w:rFonts w:ascii="HG丸ｺﾞｼｯｸM-PRO" w:eastAsia="HG丸ｺﾞｼｯｸM-PRO" w:hAnsi="HG丸ｺﾞｼｯｸM-PRO" w:hint="eastAsia"/>
          <w:color w:val="000000" w:themeColor="text1"/>
          <w:sz w:val="20"/>
        </w:rPr>
        <w:t>利用</w:t>
      </w:r>
      <w:r w:rsidR="008B4AB7" w:rsidRPr="007F2D00">
        <w:rPr>
          <w:rFonts w:ascii="HG丸ｺﾞｼｯｸM-PRO" w:eastAsia="HG丸ｺﾞｼｯｸM-PRO" w:hAnsi="HG丸ｺﾞｼｯｸM-PRO"/>
          <w:color w:val="000000" w:themeColor="text1"/>
          <w:sz w:val="20"/>
        </w:rPr>
        <w:t>下さい。</w:t>
      </w:r>
      <w:r w:rsidR="00A77DCE" w:rsidRPr="00904BAA">
        <w:rPr>
          <w:rFonts w:ascii="HG丸ｺﾞｼｯｸM-PRO" w:eastAsia="HG丸ｺﾞｼｯｸM-PRO" w:hAnsi="HG丸ｺﾞｼｯｸM-PRO"/>
          <w:color w:val="000000" w:themeColor="text1"/>
          <w:sz w:val="20"/>
          <w:szCs w:val="20"/>
        </w:rPr>
        <w:t>URL：</w:t>
      </w:r>
      <w:hyperlink r:id="rId7" w:history="1">
        <w:r w:rsidR="000B0C86" w:rsidRPr="00904BAA">
          <w:rPr>
            <w:rStyle w:val="af"/>
            <w:color w:val="000000" w:themeColor="text1"/>
            <w:sz w:val="20"/>
            <w:szCs w:val="20"/>
          </w:rPr>
          <w:t>https://www.knsk-osaka.jp/suisan/gijutsu/suion/index.html</w:t>
        </w:r>
      </w:hyperlink>
    </w:p>
    <w:p w14:paraId="0A0A7A0F" w14:textId="5FF7E09E" w:rsidR="00904BAA" w:rsidRDefault="00904BAA" w:rsidP="005F522F">
      <w:pPr>
        <w:ind w:rightChars="50" w:right="105" w:firstLineChars="100" w:firstLine="180"/>
        <w:rPr>
          <w:rFonts w:ascii="HG丸ｺﾞｼｯｸM-PRO" w:eastAsia="HG丸ｺﾞｼｯｸM-PRO" w:hAnsi="HG丸ｺﾞｼｯｸM-PRO"/>
          <w:sz w:val="18"/>
        </w:rPr>
      </w:pPr>
      <w:r>
        <w:rPr>
          <w:rFonts w:ascii="HG丸ｺﾞｼｯｸM-PRO" w:eastAsia="HG丸ｺﾞｼｯｸM-PRO" w:hAnsi="HG丸ｺﾞｼｯｸM-PRO"/>
          <w:noProof/>
          <w:sz w:val="18"/>
        </w:rPr>
        <w:drawing>
          <wp:anchor distT="0" distB="0" distL="114300" distR="114300" simplePos="0" relativeHeight="251681792" behindDoc="0" locked="0" layoutInCell="1" allowOverlap="1" wp14:anchorId="6BA5056B" wp14:editId="5EF64EBA">
            <wp:simplePos x="0" y="0"/>
            <wp:positionH relativeFrom="column">
              <wp:posOffset>297491</wp:posOffset>
            </wp:positionH>
            <wp:positionV relativeFrom="paragraph">
              <wp:posOffset>146206</wp:posOffset>
            </wp:positionV>
            <wp:extent cx="5320320" cy="2167136"/>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0320" cy="21671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4013">
        <w:rPr>
          <w:rFonts w:ascii="HG丸ｺﾞｼｯｸM-PRO" w:eastAsia="HG丸ｺﾞｼｯｸM-PRO" w:hAnsi="HG丸ｺﾞｼｯｸM-PRO"/>
          <w:noProof/>
          <w:color w:val="000000" w:themeColor="text1"/>
          <w:sz w:val="20"/>
        </w:rPr>
        <w:drawing>
          <wp:anchor distT="0" distB="0" distL="114300" distR="114300" simplePos="0" relativeHeight="251680768" behindDoc="0" locked="0" layoutInCell="1" allowOverlap="1" wp14:anchorId="0CBF47E7" wp14:editId="6838A1C6">
            <wp:simplePos x="0" y="0"/>
            <wp:positionH relativeFrom="margin">
              <wp:posOffset>5709598</wp:posOffset>
            </wp:positionH>
            <wp:positionV relativeFrom="paragraph">
              <wp:posOffset>9318</wp:posOffset>
            </wp:positionV>
            <wp:extent cx="495300" cy="495300"/>
            <wp:effectExtent l="0" t="0" r="0" b="0"/>
            <wp:wrapNone/>
            <wp:docPr id="2" name="図 2" descr="https://qr.quel.jp/tmp/775e4aa60528ccda1c9b3c0746f6caf0ba298e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75e4aa60528ccda1c9b3c0746f6caf0ba298ec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525DE" w14:textId="6C3183C6" w:rsidR="00904BAA" w:rsidRDefault="00904BAA" w:rsidP="005F522F">
      <w:pPr>
        <w:ind w:rightChars="50" w:right="105" w:firstLineChars="100" w:firstLine="180"/>
        <w:rPr>
          <w:rFonts w:ascii="HG丸ｺﾞｼｯｸM-PRO" w:eastAsia="HG丸ｺﾞｼｯｸM-PRO" w:hAnsi="HG丸ｺﾞｼｯｸM-PRO"/>
          <w:sz w:val="18"/>
        </w:rPr>
      </w:pPr>
    </w:p>
    <w:p w14:paraId="60A4A87D" w14:textId="0B961DC6" w:rsidR="00904BAA" w:rsidRDefault="00904BAA" w:rsidP="005F522F">
      <w:pPr>
        <w:ind w:rightChars="50" w:right="105" w:firstLineChars="100" w:firstLine="180"/>
        <w:rPr>
          <w:rFonts w:ascii="HG丸ｺﾞｼｯｸM-PRO" w:eastAsia="HG丸ｺﾞｼｯｸM-PRO" w:hAnsi="HG丸ｺﾞｼｯｸM-PRO"/>
          <w:sz w:val="18"/>
        </w:rPr>
      </w:pPr>
    </w:p>
    <w:p w14:paraId="5ACA9DE6" w14:textId="37D77EC1" w:rsidR="00904BAA" w:rsidRDefault="00904BAA" w:rsidP="005F522F">
      <w:pPr>
        <w:ind w:rightChars="50" w:right="105" w:firstLineChars="100" w:firstLine="180"/>
        <w:rPr>
          <w:rFonts w:ascii="HG丸ｺﾞｼｯｸM-PRO" w:eastAsia="HG丸ｺﾞｼｯｸM-PRO" w:hAnsi="HG丸ｺﾞｼｯｸM-PRO"/>
          <w:sz w:val="18"/>
        </w:rPr>
      </w:pPr>
    </w:p>
    <w:p w14:paraId="573693DA" w14:textId="3D0EDC0B" w:rsidR="00904BAA" w:rsidRDefault="00904BAA" w:rsidP="005F522F">
      <w:pPr>
        <w:ind w:rightChars="50" w:right="105" w:firstLineChars="100" w:firstLine="180"/>
        <w:rPr>
          <w:rFonts w:ascii="HG丸ｺﾞｼｯｸM-PRO" w:eastAsia="HG丸ｺﾞｼｯｸM-PRO" w:hAnsi="HG丸ｺﾞｼｯｸM-PRO"/>
          <w:sz w:val="18"/>
        </w:rPr>
      </w:pPr>
    </w:p>
    <w:p w14:paraId="6ED26ADD" w14:textId="3CF090C6" w:rsidR="00904BAA" w:rsidRDefault="00904BAA" w:rsidP="005F522F">
      <w:pPr>
        <w:ind w:rightChars="50" w:right="105" w:firstLineChars="100" w:firstLine="180"/>
        <w:rPr>
          <w:rFonts w:ascii="HG丸ｺﾞｼｯｸM-PRO" w:eastAsia="HG丸ｺﾞｼｯｸM-PRO" w:hAnsi="HG丸ｺﾞｼｯｸM-PRO"/>
          <w:sz w:val="18"/>
        </w:rPr>
      </w:pPr>
    </w:p>
    <w:p w14:paraId="41229751" w14:textId="46B165A9" w:rsidR="00904BAA" w:rsidRDefault="00904BAA" w:rsidP="005F522F">
      <w:pPr>
        <w:ind w:rightChars="50" w:right="105" w:firstLineChars="100" w:firstLine="180"/>
        <w:rPr>
          <w:rFonts w:ascii="HG丸ｺﾞｼｯｸM-PRO" w:eastAsia="HG丸ｺﾞｼｯｸM-PRO" w:hAnsi="HG丸ｺﾞｼｯｸM-PRO"/>
          <w:sz w:val="18"/>
        </w:rPr>
      </w:pPr>
    </w:p>
    <w:p w14:paraId="00734DD6" w14:textId="61E6CE1D" w:rsidR="00904BAA" w:rsidRDefault="00904BAA" w:rsidP="005F522F">
      <w:pPr>
        <w:ind w:rightChars="50" w:right="105" w:firstLineChars="100" w:firstLine="180"/>
        <w:rPr>
          <w:rFonts w:ascii="HG丸ｺﾞｼｯｸM-PRO" w:eastAsia="HG丸ｺﾞｼｯｸM-PRO" w:hAnsi="HG丸ｺﾞｼｯｸM-PRO"/>
          <w:sz w:val="18"/>
        </w:rPr>
      </w:pPr>
    </w:p>
    <w:p w14:paraId="743D0370" w14:textId="7A320298" w:rsidR="00614970" w:rsidRPr="005F522F" w:rsidRDefault="00614970" w:rsidP="005F522F">
      <w:pPr>
        <w:ind w:rightChars="50" w:right="105" w:firstLineChars="100" w:firstLine="180"/>
        <w:rPr>
          <w:rFonts w:ascii="HG丸ｺﾞｼｯｸM-PRO" w:eastAsia="HG丸ｺﾞｼｯｸM-PRO" w:hAnsi="HG丸ｺﾞｼｯｸM-PRO"/>
          <w:sz w:val="18"/>
        </w:rPr>
      </w:pPr>
    </w:p>
    <w:p w14:paraId="051C9C7B" w14:textId="230DC2F6" w:rsidR="005F522F" w:rsidRPr="005F522F" w:rsidRDefault="005F522F" w:rsidP="00531DA6">
      <w:pPr>
        <w:ind w:rightChars="50" w:right="105"/>
        <w:jc w:val="center"/>
        <w:rPr>
          <w:rFonts w:ascii="HG丸ｺﾞｼｯｸM-PRO" w:eastAsia="HG丸ｺﾞｼｯｸM-PRO" w:hAnsi="HG丸ｺﾞｼｯｸM-PRO"/>
          <w:sz w:val="18"/>
        </w:rPr>
      </w:pPr>
    </w:p>
    <w:p w14:paraId="4B38B157" w14:textId="387875D3" w:rsidR="00030BE9" w:rsidRPr="00B52297" w:rsidRDefault="00B52297" w:rsidP="00531DA6">
      <w:pPr>
        <w:tabs>
          <w:tab w:val="left" w:pos="0"/>
        </w:tabs>
        <w:ind w:rightChars="253" w:right="531"/>
        <w:jc w:val="center"/>
        <w:rPr>
          <w:rFonts w:ascii="HG丸ｺﾞｼｯｸM-PRO" w:eastAsia="HG丸ｺﾞｼｯｸM-PRO" w:hAnsi="HG丸ｺﾞｼｯｸM-PRO"/>
        </w:rPr>
      </w:pPr>
      <w:r w:rsidRPr="00B52297">
        <w:rPr>
          <w:rFonts w:ascii="HG丸ｺﾞｼｯｸM-PRO" w:eastAsia="HG丸ｺﾞｼｯｸM-PRO" w:hAnsi="HG丸ｺﾞｼｯｸM-PRO" w:hint="eastAsia"/>
        </w:rPr>
        <w:t>旬別水温・気温の推移（谷川地先9時）</w:t>
      </w:r>
      <w:r w:rsidRPr="00B52297">
        <w:rPr>
          <w:rFonts w:ascii="HG丸ｺﾞｼｯｸM-PRO" w:eastAsia="HG丸ｺﾞｼｯｸM-PRO" w:hAnsi="HG丸ｺﾞｼｯｸM-PRO" w:hint="eastAsia"/>
          <w:sz w:val="18"/>
        </w:rPr>
        <w:t>（平年値は</w:t>
      </w:r>
      <w:r w:rsidR="00F15C81">
        <w:rPr>
          <w:rFonts w:ascii="HG丸ｺﾞｼｯｸM-PRO" w:eastAsia="HG丸ｺﾞｼｯｸM-PRO" w:hAnsi="HG丸ｺﾞｼｯｸM-PRO" w:hint="eastAsia"/>
          <w:sz w:val="18"/>
        </w:rPr>
        <w:t>H25</w:t>
      </w:r>
      <w:r w:rsidRPr="00B52297">
        <w:rPr>
          <w:rFonts w:ascii="HG丸ｺﾞｼｯｸM-PRO" w:eastAsia="HG丸ｺﾞｼｯｸM-PRO" w:hAnsi="HG丸ｺﾞｼｯｸM-PRO" w:hint="eastAsia"/>
          <w:sz w:val="18"/>
        </w:rPr>
        <w:t>～</w:t>
      </w:r>
      <w:r w:rsidR="00F15C81">
        <w:rPr>
          <w:rFonts w:ascii="HG丸ｺﾞｼｯｸM-PRO" w:eastAsia="HG丸ｺﾞｼｯｸM-PRO" w:hAnsi="HG丸ｺﾞｼｯｸM-PRO" w:hint="eastAsia"/>
          <w:sz w:val="18"/>
        </w:rPr>
        <w:t>R4</w:t>
      </w:r>
      <w:r w:rsidRPr="00B52297">
        <w:rPr>
          <w:rFonts w:ascii="HG丸ｺﾞｼｯｸM-PRO" w:eastAsia="HG丸ｺﾞｼｯｸM-PRO" w:hAnsi="HG丸ｺﾞｼｯｸM-PRO" w:hint="eastAsia"/>
          <w:sz w:val="18"/>
        </w:rPr>
        <w:t>年度の平均）</w:t>
      </w:r>
    </w:p>
    <w:p w14:paraId="1ABA0924" w14:textId="61FD0EBD" w:rsidR="00B52297" w:rsidRDefault="00E952FC" w:rsidP="0049702A">
      <w:pPr>
        <w:tabs>
          <w:tab w:val="left" w:pos="3402"/>
        </w:tabs>
        <w:ind w:rightChars="2750" w:right="5775"/>
        <w:rPr>
          <w:rFonts w:ascii="HG丸ｺﾞｼｯｸM-PRO" w:eastAsia="HG丸ｺﾞｼｯｸM-PRO" w:hAnsi="HG丸ｺﾞｼｯｸM-PRO"/>
          <w:sz w:val="20"/>
        </w:rPr>
      </w:pPr>
      <w:r>
        <w:rPr>
          <w:rFonts w:ascii="HG丸ｺﾞｼｯｸM-PRO" w:eastAsia="HG丸ｺﾞｼｯｸM-PRO" w:hAnsi="HG丸ｺﾞｼｯｸM-PRO"/>
          <w:noProof/>
          <w:color w:val="000000" w:themeColor="text1"/>
          <w:sz w:val="20"/>
          <w:szCs w:val="21"/>
          <w14:textOutline w14:w="0" w14:cap="flat" w14:cmpd="sng" w14:algn="ctr">
            <w14:noFill/>
            <w14:prstDash w14:val="solid"/>
            <w14:round/>
          </w14:textOutline>
        </w:rPr>
        <w:drawing>
          <wp:anchor distT="0" distB="0" distL="114300" distR="114300" simplePos="0" relativeHeight="251683840" behindDoc="0" locked="0" layoutInCell="1" allowOverlap="1" wp14:anchorId="32F60DE1" wp14:editId="17A12FCB">
            <wp:simplePos x="0" y="0"/>
            <wp:positionH relativeFrom="column">
              <wp:posOffset>3487143</wp:posOffset>
            </wp:positionH>
            <wp:positionV relativeFrom="paragraph">
              <wp:posOffset>69132</wp:posOffset>
            </wp:positionV>
            <wp:extent cx="2621526" cy="1836157"/>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175" t="3400" r="3363" b="24188"/>
                    <a:stretch/>
                  </pic:blipFill>
                  <pic:spPr bwMode="auto">
                    <a:xfrm>
                      <a:off x="0" y="0"/>
                      <a:ext cx="2621526" cy="18361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F3D37" w14:textId="228C1950" w:rsidR="00E71613" w:rsidRPr="007F2D00" w:rsidRDefault="00A77DCE" w:rsidP="00531DA6">
      <w:pPr>
        <w:ind w:left="270" w:rightChars="2345" w:right="4924" w:hangingChars="135" w:hanging="27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・降雨量（谷川）：</w:t>
      </w:r>
      <w:r w:rsidR="0013392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10</w:t>
      </w:r>
      <w:r w:rsidR="002C2A8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月の降雨</w:t>
      </w:r>
      <w:r w:rsidR="0013392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量は平年</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の半分程度となり</w:t>
      </w:r>
      <w:r w:rsidR="0013392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ました</w:t>
      </w:r>
      <w:r w:rsidR="008A0591"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p>
    <w:p w14:paraId="6B1EB1A5" w14:textId="77777777" w:rsidR="00531DA6" w:rsidRPr="002C2A85" w:rsidRDefault="00531DA6" w:rsidP="00531DA6">
      <w:pPr>
        <w:ind w:left="283" w:rightChars="2345" w:right="4924" w:hangingChars="135" w:hanging="283"/>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p w14:paraId="554C428B" w14:textId="6176DD95" w:rsidR="003A17B7" w:rsidRPr="007F2D00" w:rsidRDefault="003B6C8F" w:rsidP="002712BF">
      <w:pPr>
        <w:ind w:rightChars="2345" w:right="4924"/>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3A17B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今後の</w:t>
      </w:r>
      <w:r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気温降雨量</w:t>
      </w:r>
      <w:r w:rsidR="003A17B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予測（気象庁</w:t>
      </w:r>
      <w:r w:rsidR="00415CC3"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季節</w:t>
      </w:r>
      <w:r w:rsidR="003A17B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予報）</w:t>
      </w:r>
    </w:p>
    <w:p w14:paraId="69A1A6FC" w14:textId="659934CB" w:rsidR="00875909" w:rsidRPr="007F2D00" w:rsidRDefault="00B52297" w:rsidP="00531DA6">
      <w:pPr>
        <w:ind w:rightChars="2143" w:right="4500" w:firstLineChars="100" w:firstLine="2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7F2D00">
        <w:rPr>
          <w:rFonts w:ascii="HG丸ｺﾞｼｯｸM-PRO" w:eastAsia="HG丸ｺﾞｼｯｸM-PRO" w:hAnsi="HG丸ｺﾞｼｯｸM-PRO"/>
          <w:noProof/>
          <w:color w:val="000000" w:themeColor="text1"/>
          <w:sz w:val="20"/>
        </w:rPr>
        <mc:AlternateContent>
          <mc:Choice Requires="wps">
            <w:drawing>
              <wp:anchor distT="45720" distB="45720" distL="114300" distR="114300" simplePos="0" relativeHeight="251674624" behindDoc="0" locked="0" layoutInCell="1" allowOverlap="1" wp14:anchorId="4B2EACD1" wp14:editId="57EDFD1D">
                <wp:simplePos x="0" y="0"/>
                <wp:positionH relativeFrom="margin">
                  <wp:posOffset>3942108</wp:posOffset>
                </wp:positionH>
                <wp:positionV relativeFrom="paragraph">
                  <wp:posOffset>816002</wp:posOffset>
                </wp:positionV>
                <wp:extent cx="206692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alpha val="0"/>
                          </a:srgbClr>
                        </a:solidFill>
                        <a:ln w="9525">
                          <a:noFill/>
                          <a:miter lim="800000"/>
                          <a:headEnd/>
                          <a:tailEnd/>
                        </a:ln>
                      </wps:spPr>
                      <wps:txbx>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195F697B"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00454013">
                              <w:rPr>
                                <w:rFonts w:ascii="メイリオ" w:eastAsia="メイリオ" w:hAnsi="メイリオ" w:hint="eastAsia"/>
                                <w:sz w:val="18"/>
                              </w:rPr>
                              <w:t>H25~</w:t>
                            </w:r>
                            <w:r w:rsidR="00454013">
                              <w:rPr>
                                <w:rFonts w:ascii="メイリオ" w:eastAsia="メイリオ" w:hAnsi="メイリオ"/>
                                <w:sz w:val="18"/>
                              </w:rPr>
                              <w:t>R4</w:t>
                            </w:r>
                            <w:r w:rsidRPr="00B52297">
                              <w:rPr>
                                <w:rFonts w:ascii="メイリオ" w:eastAsia="メイリオ" w:hAnsi="メイリオ" w:hint="eastAsia"/>
                                <w:sz w:val="18"/>
                              </w:rPr>
                              <w:t>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310.4pt;margin-top:64.25pt;width:162.75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" stroked="f">
                <v:fill opacity="0"/>
                <v:textbox style="mso-fit-shape-to-text:t">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195F697B"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00454013">
                        <w:rPr>
                          <w:rFonts w:ascii="メイリオ" w:eastAsia="メイリオ" w:hAnsi="メイリオ" w:hint="eastAsia"/>
                          <w:sz w:val="18"/>
                        </w:rPr>
                        <w:t>H25~</w:t>
                      </w:r>
                      <w:r w:rsidR="00454013">
                        <w:rPr>
                          <w:rFonts w:ascii="メイリオ" w:eastAsia="メイリオ" w:hAnsi="メイリオ"/>
                          <w:sz w:val="18"/>
                        </w:rPr>
                        <w:t>R4</w:t>
                      </w:r>
                      <w:r w:rsidRPr="00B52297">
                        <w:rPr>
                          <w:rFonts w:ascii="メイリオ" w:eastAsia="メイリオ" w:hAnsi="メイリオ" w:hint="eastAsia"/>
                          <w:sz w:val="18"/>
                        </w:rPr>
                        <w:t>年度</w:t>
                      </w:r>
                      <w:r w:rsidRPr="00B52297">
                        <w:rPr>
                          <w:rFonts w:ascii="メイリオ" w:eastAsia="メイリオ" w:hAnsi="メイリオ"/>
                          <w:sz w:val="18"/>
                        </w:rPr>
                        <w:t>の平均）</w:t>
                      </w:r>
                    </w:p>
                  </w:txbxContent>
                </v:textbox>
                <w10:wrap type="square" anchorx="margin"/>
              </v:shape>
            </w:pict>
          </mc:Fallback>
        </mc:AlternateContent>
      </w:r>
      <w:r w:rsidR="00875909" w:rsidRPr="007F2D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11</w:t>
      </w:r>
      <w:r w:rsidR="003A17B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月</w:t>
      </w:r>
      <w:r w:rsidR="004361B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11</w:t>
      </w:r>
      <w:r w:rsidR="00875909"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日</w:t>
      </w:r>
      <w:r w:rsidR="003A17B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875909"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12月</w:t>
      </w:r>
      <w:r w:rsidR="004361B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10</w:t>
      </w:r>
      <w:r w:rsidR="00875909"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日</w:t>
      </w:r>
      <w:r w:rsidR="008C39E6"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の</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予報</w:t>
      </w:r>
      <w:r w:rsidR="008C39E6"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期間中</w:t>
      </w:r>
      <w:r w:rsidR="0058225A"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に</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ついて</w:t>
      </w:r>
      <w:r w:rsidR="008C39E6"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008F0315"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天気は周期的に変わりますが平年に比べ晴れの日が多いと予測</w:t>
      </w:r>
      <w:r w:rsidR="004361B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されています。</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また、気温は</w:t>
      </w:r>
      <w:r w:rsidR="004361B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11月中旬</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に</w:t>
      </w:r>
      <w:r w:rsidR="004361B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00156498">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寒気の影響を受ける時期もあるため</w:t>
      </w:r>
      <w:r w:rsidR="004361B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平年並みから低い</w:t>
      </w:r>
      <w:r w:rsidR="00156498">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見込みですが、11月下旬以降は寒気の影響を受けにくいため平年より高くなると予報されています。</w:t>
      </w:r>
    </w:p>
    <w:p w14:paraId="798FFF3D" w14:textId="59B1C073" w:rsidR="003A17B7" w:rsidRPr="008A0591" w:rsidRDefault="00156498" w:rsidP="00156498">
      <w:pPr>
        <w:ind w:rightChars="590" w:right="1239" w:firstLineChars="100" w:firstLine="21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614970">
        <w:rPr>
          <w:noProof/>
        </w:rPr>
        <w:drawing>
          <wp:anchor distT="0" distB="0" distL="114300" distR="114300" simplePos="0" relativeHeight="251679744" behindDoc="0" locked="0" layoutInCell="1" allowOverlap="1" wp14:anchorId="4A62030B" wp14:editId="79031BAD">
            <wp:simplePos x="0" y="0"/>
            <wp:positionH relativeFrom="margin">
              <wp:align>right</wp:align>
            </wp:positionH>
            <wp:positionV relativeFrom="paragraph">
              <wp:posOffset>529698</wp:posOffset>
            </wp:positionV>
            <wp:extent cx="552450" cy="5524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また、</w:t>
      </w:r>
      <w:r w:rsidR="00B5229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本年度の</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寒候期(</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12</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月</w:t>
      </w:r>
      <w:r>
        <w:rPr>
          <w:rFonts w:ascii="ＭＳ 明朝" w:eastAsia="ＭＳ 明朝" w:hAnsi="ＭＳ 明朝" w:cs="ＭＳ 明朝" w:hint="eastAsia"/>
          <w:color w:val="000000" w:themeColor="text1"/>
          <w:sz w:val="20"/>
          <w:szCs w:val="21"/>
          <w14:textOutline w14:w="0" w14:cap="flat" w14:cmpd="sng" w14:algn="ctr">
            <w14:noFill/>
            <w14:prstDash w14:val="solid"/>
            <w14:round/>
          </w14:textOutline>
        </w:rPr>
        <w:t>～</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2</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月)</w:t>
      </w:r>
      <w:r w:rsidR="00F4768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晴れの日が少なくて、</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気温は</w:t>
      </w:r>
      <w:r w:rsidR="00454013">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高く</w:t>
      </w:r>
      <w:r w:rsidR="001A70E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、降水量も平年並みから</w:t>
      </w:r>
      <w:r w:rsidR="00454013">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多い</w:t>
      </w:r>
      <w:r w:rsidR="0058225A"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可能性が高いと予報されています。</w:t>
      </w:r>
      <w:r w:rsidR="005F522F">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季節予報の</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詳細につきましては</w:t>
      </w:r>
      <w:r w:rsidR="00415CC3"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下記の</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気象庁</w:t>
      </w:r>
      <w:r w:rsidR="00415CC3"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ホームページ</w:t>
      </w:r>
      <w:r w:rsidR="003A17B7"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をご確認ください。</w:t>
      </w:r>
    </w:p>
    <w:p w14:paraId="0CBF8377" w14:textId="0722B444" w:rsidR="00B52297" w:rsidRPr="00317CED" w:rsidRDefault="005F522F" w:rsidP="00F4768A">
      <w:pPr>
        <w:ind w:rightChars="-84" w:right="-176"/>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904BAA">
        <w:rPr>
          <w:rFonts w:ascii="HG丸ｺﾞｼｯｸM-PRO" w:eastAsia="HG丸ｺﾞｼｯｸM-PRO" w:hAnsi="HG丸ｺﾞｼｯｸM-PRO" w:hint="eastAsia"/>
          <w:sz w:val="16"/>
          <w:szCs w:val="21"/>
          <w14:textOutline w14:w="0" w14:cap="flat" w14:cmpd="sng" w14:algn="ctr">
            <w14:noFill/>
            <w14:prstDash w14:val="solid"/>
            <w14:round/>
          </w14:textOutline>
        </w:rPr>
        <w:t>URL</w:t>
      </w:r>
      <w:r w:rsidRPr="00904BAA">
        <w:rPr>
          <w:rFonts w:ascii="HG丸ｺﾞｼｯｸM-PRO" w:eastAsia="HG丸ｺﾞｼｯｸM-PRO" w:hAnsi="HG丸ｺﾞｼｯｸM-PRO" w:hint="eastAsia"/>
          <w:color w:val="000000" w:themeColor="text1"/>
          <w:sz w:val="16"/>
          <w:szCs w:val="21"/>
          <w14:textOutline w14:w="0" w14:cap="flat" w14:cmpd="sng" w14:algn="ctr">
            <w14:noFill/>
            <w14:prstDash w14:val="solid"/>
            <w14:round/>
          </w14:textOutline>
        </w:rPr>
        <w:t>：</w:t>
      </w:r>
      <w:hyperlink r:id="rId12" w:history="1">
        <w:r w:rsidR="001A70EB" w:rsidRPr="00904BAA">
          <w:rPr>
            <w:rStyle w:val="af"/>
            <w:color w:val="000000" w:themeColor="text1"/>
            <w:sz w:val="20"/>
          </w:rPr>
          <w:t>https://www.jma.go.jp/bosai/season/#term=season&amp;area_type=offices&amp;area_code=270000</w:t>
        </w:r>
      </w:hyperlink>
    </w:p>
    <w:p w14:paraId="2DE72611" w14:textId="1DFC3C8C" w:rsidR="003B6C8F" w:rsidRPr="008A0591" w:rsidRDefault="003B6C8F" w:rsidP="00BB042B">
      <w:pPr>
        <w:tabs>
          <w:tab w:val="left" w:pos="4536"/>
        </w:tabs>
        <w:ind w:rightChars="2075" w:right="4358"/>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lastRenderedPageBreak/>
        <w:t>〇</w:t>
      </w:r>
      <w:r w:rsidR="00E678E5"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漁場</w:t>
      </w: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水質調査結果</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BB042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11月</w:t>
      </w:r>
      <w:r w:rsidR="00D76DA3">
        <w:rPr>
          <w:rFonts w:ascii="HG丸ｺﾞｼｯｸM-PRO" w:eastAsia="HG丸ｺﾞｼｯｸM-PRO" w:hAnsi="HG丸ｺﾞｼｯｸM-PRO"/>
          <w:color w:val="000000" w:themeColor="text1"/>
          <w:szCs w:val="21"/>
          <w14:textOutline w14:w="0" w14:cap="flat" w14:cmpd="sng" w14:algn="ctr">
            <w14:noFill/>
            <w14:prstDash w14:val="solid"/>
            <w14:round/>
          </w14:textOutline>
        </w:rPr>
        <w:t>6</w:t>
      </w:r>
      <w:r w:rsidR="00BB042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採水）</w:t>
      </w:r>
    </w:p>
    <w:p w14:paraId="677E00E4" w14:textId="74B79936" w:rsidR="003B6C8F" w:rsidRPr="009A1B50" w:rsidRDefault="003B6C8F" w:rsidP="00CD5AA5">
      <w:pPr>
        <w:ind w:left="134" w:rightChars="1805" w:right="3790" w:hangingChars="67" w:hanging="134"/>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・塩分：</w:t>
      </w:r>
      <w:r w:rsidR="00CD5AA5"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塩分</w:t>
      </w:r>
      <w:r w:rsidR="00C201D1"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00961D9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3</w:t>
      </w:r>
      <w:r w:rsidR="00DA1E4F">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w:t>
      </w:r>
      <w:r w:rsidR="00DA1E4F">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.74</w:t>
      </w:r>
      <w:r w:rsidR="00961D9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317CED">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32.7</w:t>
      </w:r>
      <w:r w:rsidR="00317CED">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7</w:t>
      </w:r>
      <w:r w:rsidR="0080257F"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でした</w:t>
      </w:r>
      <w:r w:rsidR="00C201D1"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p>
    <w:tbl>
      <w:tblPr>
        <w:tblStyle w:val="a3"/>
        <w:tblpPr w:leftFromText="142" w:rightFromText="142" w:vertAnchor="text" w:horzAnchor="margin" w:tblpXSpec="right" w:tblpY="391"/>
        <w:tblW w:w="0" w:type="auto"/>
        <w:tblLook w:val="04A0" w:firstRow="1" w:lastRow="0" w:firstColumn="1" w:lastColumn="0" w:noHBand="0" w:noVBand="1"/>
      </w:tblPr>
      <w:tblGrid>
        <w:gridCol w:w="1413"/>
        <w:gridCol w:w="850"/>
        <w:gridCol w:w="851"/>
      </w:tblGrid>
      <w:tr w:rsidR="00CD5AA5" w:rsidRPr="008A0591" w14:paraId="07D8DF0E" w14:textId="77777777" w:rsidTr="00CD5AA5">
        <w:tc>
          <w:tcPr>
            <w:tcW w:w="1413" w:type="dxa"/>
          </w:tcPr>
          <w:p w14:paraId="27126829" w14:textId="77777777" w:rsidR="00CD5AA5" w:rsidRPr="008A0591" w:rsidRDefault="00CD5AA5" w:rsidP="00CD5AA5">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p>
        </w:tc>
        <w:tc>
          <w:tcPr>
            <w:tcW w:w="850" w:type="dxa"/>
          </w:tcPr>
          <w:p w14:paraId="0832B488"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ワカメ</w:t>
            </w:r>
          </w:p>
        </w:tc>
        <w:tc>
          <w:tcPr>
            <w:tcW w:w="851" w:type="dxa"/>
          </w:tcPr>
          <w:p w14:paraId="1C446B66"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ノリ</w:t>
            </w:r>
          </w:p>
        </w:tc>
      </w:tr>
      <w:tr w:rsidR="00CD5AA5" w:rsidRPr="008A0591" w14:paraId="753ACB12" w14:textId="77777777" w:rsidTr="00CD5AA5">
        <w:tc>
          <w:tcPr>
            <w:tcW w:w="1413" w:type="dxa"/>
          </w:tcPr>
          <w:p w14:paraId="25F1DC00" w14:textId="77777777" w:rsidR="00CD5AA5" w:rsidRPr="008A0591" w:rsidRDefault="00CD5AA5" w:rsidP="00CD5AA5">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リン（μmol/l</w:t>
            </w:r>
            <w:r w:rsidRPr="008A0591">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vAlign w:val="center"/>
          </w:tcPr>
          <w:p w14:paraId="4A91C384"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0.1</w:t>
            </w:r>
          </w:p>
        </w:tc>
        <w:tc>
          <w:tcPr>
            <w:tcW w:w="851" w:type="dxa"/>
          </w:tcPr>
          <w:p w14:paraId="55067EC9"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0.5</w:t>
            </w:r>
          </w:p>
        </w:tc>
      </w:tr>
      <w:tr w:rsidR="00CD5AA5" w:rsidRPr="008A0591" w14:paraId="08470F38" w14:textId="77777777" w:rsidTr="00CD5AA5">
        <w:tc>
          <w:tcPr>
            <w:tcW w:w="1413" w:type="dxa"/>
          </w:tcPr>
          <w:p w14:paraId="6B8D5A83" w14:textId="77777777" w:rsidR="00CD5AA5" w:rsidRPr="008A0591" w:rsidRDefault="00CD5AA5" w:rsidP="00CD5AA5">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窒素（μmol/l</w:t>
            </w:r>
            <w:r w:rsidRPr="008A0591">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tcPr>
          <w:p w14:paraId="28D63FDD" w14:textId="5D5E08AB"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2</w:t>
            </w:r>
          </w:p>
        </w:tc>
        <w:tc>
          <w:tcPr>
            <w:tcW w:w="851" w:type="dxa"/>
          </w:tcPr>
          <w:p w14:paraId="3E5CC6E5"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10</w:t>
            </w:r>
          </w:p>
        </w:tc>
      </w:tr>
    </w:tbl>
    <w:p w14:paraId="0C8C4899" w14:textId="68E1AEC1" w:rsidR="006777A7" w:rsidRDefault="00E678E5" w:rsidP="00890944">
      <w:pPr>
        <w:ind w:left="200" w:rightChars="1670" w:right="3507" w:hangingChars="100" w:hanging="2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1B32E3"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リン：</w:t>
      </w:r>
      <w:r w:rsidR="00CC77A0"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各地区の</w:t>
      </w:r>
      <w:r w:rsidR="001B32E3"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リン濃度は</w:t>
      </w:r>
      <w:r w:rsidR="00CC77A0"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0.</w:t>
      </w:r>
      <w:r w:rsidR="00317CED">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37</w:t>
      </w:r>
      <w:r w:rsidR="00CC77A0"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F84C5C"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w:t>
      </w:r>
      <w:r w:rsidR="00317CED">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19</w:t>
      </w:r>
      <w:r w:rsidR="00DD19ED" w:rsidRPr="00F84C5C">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 xml:space="preserve"> </w:t>
      </w:r>
      <w:r w:rsidR="00CC77A0"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μmol/l</w:t>
      </w:r>
      <w:r w:rsidR="00F042D5"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で</w:t>
      </w:r>
      <w:r w:rsidR="00CC77A0"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した。</w:t>
      </w:r>
    </w:p>
    <w:p w14:paraId="67F50963" w14:textId="2FE1A10E" w:rsidR="00E678E5" w:rsidRDefault="006777A7" w:rsidP="006777A7">
      <w:pPr>
        <w:ind w:leftChars="100" w:left="210" w:rightChars="1670" w:right="3507" w:firstLineChars="100" w:firstLine="2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6777A7">
        <w:rPr>
          <w:rFonts w:ascii="HG丸ｺﾞｼｯｸM-PRO" w:eastAsia="HG丸ｺﾞｼｯｸM-PRO" w:hAnsi="HG丸ｺﾞｼｯｸM-PRO" w:hint="eastAsia"/>
          <w:color w:val="000000" w:themeColor="text1"/>
          <w:sz w:val="20"/>
          <w:szCs w:val="21"/>
          <w:u w:val="single"/>
          <w14:textOutline w14:w="0" w14:cap="flat" w14:cmpd="sng" w14:algn="ctr">
            <w14:noFill/>
            <w14:prstDash w14:val="solid"/>
            <w14:round/>
          </w14:textOutline>
        </w:rPr>
        <w:t>ワカメ養殖</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：いずれの地区においても十分な濃度があります。</w:t>
      </w:r>
    </w:p>
    <w:p w14:paraId="7DEC5971" w14:textId="1E3E19C0" w:rsidR="006777A7" w:rsidRPr="00F84C5C" w:rsidRDefault="006777A7" w:rsidP="006777A7">
      <w:pPr>
        <w:ind w:leftChars="100" w:left="210" w:rightChars="1670" w:right="3507" w:firstLineChars="100" w:firstLine="2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6777A7">
        <w:rPr>
          <w:rFonts w:ascii="HG丸ｺﾞｼｯｸM-PRO" w:eastAsia="HG丸ｺﾞｼｯｸM-PRO" w:hAnsi="HG丸ｺﾞｼｯｸM-PRO" w:hint="eastAsia"/>
          <w:color w:val="000000" w:themeColor="text1"/>
          <w:sz w:val="20"/>
          <w:szCs w:val="21"/>
          <w:u w:val="single"/>
          <w14:textOutline w14:w="0" w14:cap="flat" w14:cmpd="sng" w14:algn="ctr">
            <w14:noFill/>
            <w14:prstDash w14:val="solid"/>
            <w14:round/>
          </w14:textOutline>
        </w:rPr>
        <w:t>ノリ養殖</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：尾崎・西鳥取両地区で十分な濃度があります。</w:t>
      </w:r>
      <w:bookmarkStart w:id="0" w:name="_GoBack"/>
      <w:bookmarkEnd w:id="0"/>
    </w:p>
    <w:p w14:paraId="3E76091C" w14:textId="2CF701F6" w:rsidR="001B32E3" w:rsidRDefault="001B32E3" w:rsidP="006777A7">
      <w:pPr>
        <w:ind w:left="200" w:rightChars="1670" w:right="3507" w:hangingChars="100" w:hanging="2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・窒素：</w:t>
      </w:r>
      <w:r w:rsidR="006777A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各地区の窒素濃度は</w:t>
      </w:r>
      <w:r w:rsidR="00317CED">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2.31</w:t>
      </w:r>
      <w:r w:rsidR="006777A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317CED">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10.16</w:t>
      </w:r>
      <w:r w:rsidR="006777A7" w:rsidRPr="00FA3EFB">
        <w:rPr>
          <w:rFonts w:ascii="HG丸ｺﾞｼｯｸM-PRO" w:eastAsia="HG丸ｺﾞｼｯｸM-PRO" w:hAnsi="HG丸ｺﾞｼｯｸM-PRO"/>
          <w:color w:val="FF0000"/>
          <w:sz w:val="20"/>
          <w:szCs w:val="21"/>
          <w14:textOutline w14:w="0" w14:cap="flat" w14:cmpd="sng" w14:algn="ctr">
            <w14:noFill/>
            <w14:prstDash w14:val="solid"/>
            <w14:round/>
          </w14:textOutline>
        </w:rPr>
        <w:t xml:space="preserve"> </w:t>
      </w:r>
      <w:r w:rsidR="006777A7"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μmol/lでした。</w:t>
      </w:r>
    </w:p>
    <w:p w14:paraId="62BCFBD5" w14:textId="7B7F7A3C" w:rsidR="006777A7" w:rsidRDefault="00317CED" w:rsidP="006777A7">
      <w:pPr>
        <w:ind w:leftChars="200" w:left="840" w:rightChars="1670" w:right="3507" w:hangingChars="200" w:hanging="42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8A0591">
        <w:rPr>
          <w:rFonts w:ascii="HG丸ｺﾞｼｯｸM-PRO" w:eastAsia="HG丸ｺﾞｼｯｸM-PRO" w:hAnsi="HG丸ｺﾞｼｯｸM-PRO"/>
          <w:noProof/>
          <w:color w:val="000000" w:themeColor="text1"/>
          <w:szCs w:val="21"/>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5A9A6BF7" wp14:editId="1E624C89">
                <wp:simplePos x="0" y="0"/>
                <wp:positionH relativeFrom="column">
                  <wp:posOffset>3947160</wp:posOffset>
                </wp:positionH>
                <wp:positionV relativeFrom="paragraph">
                  <wp:posOffset>81580</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A6BF7" id="_x0000_s1027" type="#_x0000_t202" style="position:absolute;left:0;text-align:left;margin-left:310.8pt;margin-top:6.4pt;width:202.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" stroked="f">
                <v:fill opacity="0"/>
                <v:textbox style="mso-fit-shape-to-text:t">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006777A7" w:rsidRPr="006777A7">
        <w:rPr>
          <w:rFonts w:ascii="HG丸ｺﾞｼｯｸM-PRO" w:eastAsia="HG丸ｺﾞｼｯｸM-PRO" w:hAnsi="HG丸ｺﾞｼｯｸM-PRO" w:hint="eastAsia"/>
          <w:color w:val="000000" w:themeColor="text1"/>
          <w:sz w:val="20"/>
          <w:szCs w:val="21"/>
          <w:u w:val="single"/>
          <w14:textOutline w14:w="0" w14:cap="flat" w14:cmpd="sng" w14:algn="ctr">
            <w14:noFill/>
            <w14:prstDash w14:val="solid"/>
            <w14:round/>
          </w14:textOutline>
        </w:rPr>
        <w:t>ワカメ養殖</w:t>
      </w:r>
      <w:r w:rsidR="006777A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：谷川地区では</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2.31</w:t>
      </w:r>
      <w:r w:rsidR="006777A7">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 xml:space="preserve"> </w:t>
      </w:r>
      <w:r w:rsidR="006777A7" w:rsidRPr="00F84C5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μmol/l</w:t>
      </w:r>
      <w:r w:rsidR="006777A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とやや低めですが、いずれの地区においてもワカメの生育には十分な濃度です。</w:t>
      </w:r>
    </w:p>
    <w:p w14:paraId="56954A24" w14:textId="1E86C6DF" w:rsidR="006777A7" w:rsidRPr="006777A7" w:rsidRDefault="006777A7" w:rsidP="006777A7">
      <w:pPr>
        <w:ind w:leftChars="100" w:left="210" w:rightChars="1670" w:right="3507" w:firstLineChars="100" w:firstLine="2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6777A7">
        <w:rPr>
          <w:rFonts w:ascii="HG丸ｺﾞｼｯｸM-PRO" w:eastAsia="HG丸ｺﾞｼｯｸM-PRO" w:hAnsi="HG丸ｺﾞｼｯｸM-PRO" w:hint="eastAsia"/>
          <w:color w:val="000000" w:themeColor="text1"/>
          <w:sz w:val="20"/>
          <w:szCs w:val="21"/>
          <w:u w:val="single"/>
          <w14:textOutline w14:w="0" w14:cap="flat" w14:cmpd="sng" w14:algn="ctr">
            <w14:noFill/>
            <w14:prstDash w14:val="solid"/>
            <w14:round/>
          </w14:textOutline>
        </w:rPr>
        <w:t>ノリ養殖</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：西鳥取地区で</w:t>
      </w:r>
      <w:r w:rsidR="00317CED">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ノリの色落ち警戒濃度を下回っています</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p>
    <w:p w14:paraId="122DA2E5" w14:textId="77777777" w:rsidR="006777A7" w:rsidRPr="00317CED" w:rsidRDefault="006777A7" w:rsidP="006777A7">
      <w:pPr>
        <w:ind w:left="200" w:rightChars="1670" w:right="3507" w:hangingChars="100" w:hanging="200"/>
        <w:rPr>
          <w:rFonts w:ascii="HG丸ｺﾞｼｯｸM-PRO" w:eastAsia="HG丸ｺﾞｼｯｸM-PRO" w:hAnsi="HG丸ｺﾞｼｯｸM-PRO"/>
          <w:color w:val="FF0000"/>
          <w:sz w:val="20"/>
          <w:szCs w:val="21"/>
          <w14:textOutline w14:w="0" w14:cap="flat" w14:cmpd="sng" w14:algn="ctr">
            <w14:noFill/>
            <w14:prstDash w14:val="solid"/>
            <w14:round/>
          </w14:textOutline>
        </w:rPr>
      </w:pPr>
    </w:p>
    <w:p w14:paraId="473B239A" w14:textId="0C7F010F" w:rsidR="009A1B50" w:rsidRPr="00FA3EFB" w:rsidRDefault="00FA3EFB" w:rsidP="006777A7">
      <w:pPr>
        <w:ind w:left="160" w:rightChars="253" w:right="531" w:hangingChars="100" w:hanging="160"/>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w:t>
      </w:r>
      <w:r w:rsidRPr="00F84C5C">
        <w:rPr>
          <w:rFonts w:ascii="HG丸ｺﾞｼｯｸM-PRO" w:eastAsia="HG丸ｺﾞｼｯｸM-PRO" w:hAnsi="HG丸ｺﾞｼｯｸM-PRO"/>
          <w:color w:val="0070C0"/>
          <w:sz w:val="16"/>
          <w:szCs w:val="21"/>
          <w14:textOutline w14:w="0" w14:cap="flat" w14:cmpd="sng" w14:algn="ctr">
            <w14:noFill/>
            <w14:prstDash w14:val="solid"/>
            <w14:round/>
          </w14:textOutline>
        </w:rPr>
        <w:t>青字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はノリの色落ち警戒濃度以下、</w:t>
      </w:r>
      <w:r w:rsidRPr="00FA3EFB">
        <w:rPr>
          <w:rFonts w:ascii="HG丸ｺﾞｼｯｸM-PRO" w:eastAsia="HG丸ｺﾞｼｯｸM-PRO" w:hAnsi="HG丸ｺﾞｼｯｸM-PRO"/>
          <w:color w:val="FF0000"/>
          <w:sz w:val="16"/>
          <w:szCs w:val="21"/>
          <w14:textOutline w14:w="0" w14:cap="flat" w14:cmpd="sng" w14:algn="ctr">
            <w14:noFill/>
            <w14:prstDash w14:val="solid"/>
            <w14:round/>
          </w14:textOutline>
        </w:rPr>
        <w:t>赤字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はワカメの色落ち警戒濃度以下</w:t>
      </w:r>
    </w:p>
    <w:tbl>
      <w:tblPr>
        <w:tblStyle w:val="a3"/>
        <w:tblW w:w="9736" w:type="dxa"/>
        <w:jc w:val="center"/>
        <w:tblLook w:val="04A0" w:firstRow="1" w:lastRow="0" w:firstColumn="1" w:lastColumn="0" w:noHBand="0" w:noVBand="1"/>
      </w:tblPr>
      <w:tblGrid>
        <w:gridCol w:w="1803"/>
        <w:gridCol w:w="1256"/>
        <w:gridCol w:w="1113"/>
        <w:gridCol w:w="1121"/>
        <w:gridCol w:w="1121"/>
        <w:gridCol w:w="1113"/>
        <w:gridCol w:w="1088"/>
        <w:gridCol w:w="1121"/>
      </w:tblGrid>
      <w:tr w:rsidR="00EC76BC" w:rsidRPr="008A0591" w14:paraId="23A224B8" w14:textId="77777777" w:rsidTr="00EC76BC">
        <w:trPr>
          <w:trHeight w:val="575"/>
          <w:jc w:val="center"/>
        </w:trPr>
        <w:tc>
          <w:tcPr>
            <w:tcW w:w="1803" w:type="dxa"/>
            <w:vAlign w:val="center"/>
          </w:tcPr>
          <w:p w14:paraId="3FE6BE8F"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漁場</w:t>
            </w:r>
          </w:p>
        </w:tc>
        <w:tc>
          <w:tcPr>
            <w:tcW w:w="1256" w:type="dxa"/>
            <w:vAlign w:val="center"/>
          </w:tcPr>
          <w:p w14:paraId="12295429"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田尻</w:t>
            </w:r>
          </w:p>
        </w:tc>
        <w:tc>
          <w:tcPr>
            <w:tcW w:w="1113" w:type="dxa"/>
            <w:vAlign w:val="center"/>
          </w:tcPr>
          <w:p w14:paraId="568E6510"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岡田浦</w:t>
            </w:r>
          </w:p>
        </w:tc>
        <w:tc>
          <w:tcPr>
            <w:tcW w:w="1121" w:type="dxa"/>
            <w:vAlign w:val="center"/>
          </w:tcPr>
          <w:p w14:paraId="2FC7EB2F"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尾崎</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21" w:type="dxa"/>
            <w:vAlign w:val="center"/>
          </w:tcPr>
          <w:p w14:paraId="239631C8"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西鳥取</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13" w:type="dxa"/>
            <w:vAlign w:val="center"/>
          </w:tcPr>
          <w:p w14:paraId="540098FA"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下荘</w:t>
            </w:r>
          </w:p>
        </w:tc>
        <w:tc>
          <w:tcPr>
            <w:tcW w:w="1088" w:type="dxa"/>
            <w:vAlign w:val="center"/>
          </w:tcPr>
          <w:p w14:paraId="1E252358" w14:textId="63E6D60E" w:rsidR="00EC76BC" w:rsidRPr="00FA3EFB" w:rsidRDefault="00EC76BC" w:rsidP="00EC76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淡輪</w:t>
            </w:r>
            <w:r w:rsidR="00F15C81"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r w:rsidR="00F15C81">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2</w:t>
            </w:r>
          </w:p>
        </w:tc>
        <w:tc>
          <w:tcPr>
            <w:tcW w:w="1121" w:type="dxa"/>
            <w:vAlign w:val="center"/>
          </w:tcPr>
          <w:p w14:paraId="40E58E1A" w14:textId="5F6AC56F" w:rsidR="00EC76BC" w:rsidRPr="00FA3EFB" w:rsidRDefault="00EC76BC" w:rsidP="00961D9B">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谷川</w:t>
            </w:r>
          </w:p>
        </w:tc>
      </w:tr>
      <w:tr w:rsidR="00EC76BC" w:rsidRPr="008A0591" w14:paraId="2B93BB28" w14:textId="77777777" w:rsidTr="00EC76BC">
        <w:trPr>
          <w:trHeight w:val="413"/>
          <w:jc w:val="center"/>
        </w:trPr>
        <w:tc>
          <w:tcPr>
            <w:tcW w:w="1803" w:type="dxa"/>
            <w:vAlign w:val="center"/>
          </w:tcPr>
          <w:p w14:paraId="1E677E36" w14:textId="77777777" w:rsidR="00EC76BC" w:rsidRPr="00FA3EFB" w:rsidRDefault="00EC76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塩分（psu）</w:t>
            </w:r>
          </w:p>
        </w:tc>
        <w:tc>
          <w:tcPr>
            <w:tcW w:w="1256" w:type="dxa"/>
            <w:vAlign w:val="center"/>
          </w:tcPr>
          <w:p w14:paraId="0361AF85" w14:textId="708604CE" w:rsidR="00EC76BC" w:rsidRPr="00FA3EFB" w:rsidRDefault="00B478E9"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32.58</w:t>
            </w:r>
          </w:p>
        </w:tc>
        <w:tc>
          <w:tcPr>
            <w:tcW w:w="1113" w:type="dxa"/>
            <w:vAlign w:val="center"/>
          </w:tcPr>
          <w:p w14:paraId="559722E2" w14:textId="128D7DE1" w:rsidR="00EC76BC" w:rsidRPr="00FA3EFB" w:rsidRDefault="00B478E9"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32.57</w:t>
            </w:r>
          </w:p>
        </w:tc>
        <w:tc>
          <w:tcPr>
            <w:tcW w:w="1121" w:type="dxa"/>
            <w:vAlign w:val="center"/>
          </w:tcPr>
          <w:p w14:paraId="22222054" w14:textId="3E2BA836" w:rsidR="00EC76BC" w:rsidRPr="00FA3EFB" w:rsidRDefault="00B478E9"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32.17</w:t>
            </w:r>
          </w:p>
        </w:tc>
        <w:tc>
          <w:tcPr>
            <w:tcW w:w="1121" w:type="dxa"/>
            <w:vAlign w:val="center"/>
          </w:tcPr>
          <w:p w14:paraId="123F0365" w14:textId="6F47901F" w:rsidR="00EC76BC" w:rsidRPr="00FA3EFB" w:rsidRDefault="00B478E9"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32.49</w:t>
            </w:r>
          </w:p>
        </w:tc>
        <w:tc>
          <w:tcPr>
            <w:tcW w:w="1113" w:type="dxa"/>
            <w:vAlign w:val="center"/>
          </w:tcPr>
          <w:p w14:paraId="1671FB1B" w14:textId="5BED61BB" w:rsidR="00EC76BC" w:rsidRPr="00FA3EFB" w:rsidRDefault="00B478E9"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32.64</w:t>
            </w:r>
          </w:p>
        </w:tc>
        <w:tc>
          <w:tcPr>
            <w:tcW w:w="1088" w:type="dxa"/>
            <w:vAlign w:val="center"/>
          </w:tcPr>
          <w:p w14:paraId="0164547E" w14:textId="501235A1" w:rsidR="00EC76BC" w:rsidRDefault="00B478E9"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31.74</w:t>
            </w:r>
          </w:p>
        </w:tc>
        <w:tc>
          <w:tcPr>
            <w:tcW w:w="1121" w:type="dxa"/>
            <w:vAlign w:val="center"/>
          </w:tcPr>
          <w:p w14:paraId="2DBB043D" w14:textId="11C9AFA7" w:rsidR="00EC76BC" w:rsidRPr="00FA3EFB" w:rsidRDefault="00EC76BC"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32.77</w:t>
            </w:r>
          </w:p>
        </w:tc>
      </w:tr>
      <w:tr w:rsidR="00EC76BC" w:rsidRPr="008A0591" w14:paraId="0B5D3C76" w14:textId="77777777" w:rsidTr="00EC76BC">
        <w:trPr>
          <w:trHeight w:val="418"/>
          <w:jc w:val="center"/>
        </w:trPr>
        <w:tc>
          <w:tcPr>
            <w:tcW w:w="1803" w:type="dxa"/>
            <w:vAlign w:val="center"/>
          </w:tcPr>
          <w:p w14:paraId="5D7FB696" w14:textId="77777777" w:rsidR="00EC76BC" w:rsidRPr="00FA3EFB" w:rsidRDefault="00EC76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リン（μmol/l）</w:t>
            </w:r>
          </w:p>
        </w:tc>
        <w:tc>
          <w:tcPr>
            <w:tcW w:w="1256" w:type="dxa"/>
            <w:vAlign w:val="center"/>
          </w:tcPr>
          <w:p w14:paraId="078C7628" w14:textId="7B7CB708" w:rsidR="00EC76BC" w:rsidRPr="00961D9B" w:rsidRDefault="00D76DA3"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0.57</w:t>
            </w:r>
          </w:p>
        </w:tc>
        <w:tc>
          <w:tcPr>
            <w:tcW w:w="1113" w:type="dxa"/>
            <w:vAlign w:val="center"/>
          </w:tcPr>
          <w:p w14:paraId="329D91F5" w14:textId="6DDE974D" w:rsidR="00EC76BC" w:rsidRPr="00961D9B" w:rsidRDefault="00D76DA3"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0.83</w:t>
            </w:r>
          </w:p>
        </w:tc>
        <w:tc>
          <w:tcPr>
            <w:tcW w:w="1121" w:type="dxa"/>
            <w:vAlign w:val="center"/>
          </w:tcPr>
          <w:p w14:paraId="61F52B09" w14:textId="1BB3BFAA" w:rsidR="00EC76BC" w:rsidRPr="00961D9B" w:rsidRDefault="00D76DA3"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1.19</w:t>
            </w:r>
          </w:p>
        </w:tc>
        <w:tc>
          <w:tcPr>
            <w:tcW w:w="1121" w:type="dxa"/>
            <w:vAlign w:val="center"/>
          </w:tcPr>
          <w:p w14:paraId="1580D99B" w14:textId="28FAA3D7" w:rsidR="00EC76BC" w:rsidRPr="00961D9B" w:rsidRDefault="00D76DA3"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0.76</w:t>
            </w:r>
          </w:p>
        </w:tc>
        <w:tc>
          <w:tcPr>
            <w:tcW w:w="1113" w:type="dxa"/>
            <w:vAlign w:val="center"/>
          </w:tcPr>
          <w:p w14:paraId="0B28C0EA" w14:textId="3DB0EF2A" w:rsidR="00EC76BC" w:rsidRPr="00961D9B" w:rsidRDefault="00D76DA3"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0.60</w:t>
            </w:r>
          </w:p>
        </w:tc>
        <w:tc>
          <w:tcPr>
            <w:tcW w:w="1088" w:type="dxa"/>
            <w:vAlign w:val="center"/>
          </w:tcPr>
          <w:p w14:paraId="7918F935" w14:textId="5D73C43F" w:rsidR="00EC76BC" w:rsidRPr="00961D9B" w:rsidRDefault="00D76DA3"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0.63</w:t>
            </w:r>
          </w:p>
        </w:tc>
        <w:tc>
          <w:tcPr>
            <w:tcW w:w="1121" w:type="dxa"/>
            <w:tcBorders>
              <w:bottom w:val="single" w:sz="4" w:space="0" w:color="auto"/>
            </w:tcBorders>
            <w:vAlign w:val="center"/>
          </w:tcPr>
          <w:p w14:paraId="357D8DED" w14:textId="01A655AA" w:rsidR="00EC76BC" w:rsidRPr="00D76DA3" w:rsidRDefault="00D76DA3" w:rsidP="008478BC">
            <w:pPr>
              <w:spacing w:line="240" w:lineRule="exact"/>
              <w:ind w:rightChars="-16" w:right="-34"/>
              <w:jc w:val="center"/>
              <w:rPr>
                <w:rFonts w:ascii="HG丸ｺﾞｼｯｸM-PRO" w:eastAsia="HG丸ｺﾞｼｯｸM-PRO" w:hAnsi="HG丸ｺﾞｼｯｸM-PRO"/>
                <w:b/>
                <w:color w:val="000000" w:themeColor="text1"/>
                <w:szCs w:val="21"/>
                <w14:textOutline w14:w="0" w14:cap="flat" w14:cmpd="sng" w14:algn="ctr">
                  <w14:noFill/>
                  <w14:prstDash w14:val="solid"/>
                  <w14:round/>
                </w14:textOutline>
              </w:rPr>
            </w:pPr>
            <w:r w:rsidRPr="00D76DA3">
              <w:rPr>
                <w:rFonts w:ascii="HG丸ｺﾞｼｯｸM-PRO" w:eastAsia="HG丸ｺﾞｼｯｸM-PRO" w:hAnsi="HG丸ｺﾞｼｯｸM-PRO" w:hint="eastAsia"/>
                <w:b/>
                <w:color w:val="0070C0"/>
                <w:szCs w:val="21"/>
                <w14:textOutline w14:w="0" w14:cap="flat" w14:cmpd="sng" w14:algn="ctr">
                  <w14:noFill/>
                  <w14:prstDash w14:val="solid"/>
                  <w14:round/>
                </w14:textOutline>
              </w:rPr>
              <w:t>0.37</w:t>
            </w:r>
          </w:p>
        </w:tc>
      </w:tr>
      <w:tr w:rsidR="00EC76BC" w:rsidRPr="008A0591" w14:paraId="6E71F33F" w14:textId="77777777" w:rsidTr="00EC76BC">
        <w:trPr>
          <w:trHeight w:val="410"/>
          <w:jc w:val="center"/>
        </w:trPr>
        <w:tc>
          <w:tcPr>
            <w:tcW w:w="1803" w:type="dxa"/>
            <w:vAlign w:val="center"/>
          </w:tcPr>
          <w:p w14:paraId="12E52B93" w14:textId="77777777" w:rsidR="00EC76BC" w:rsidRPr="00FA3EFB" w:rsidRDefault="00EC76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窒素（μmol/l）</w:t>
            </w:r>
          </w:p>
        </w:tc>
        <w:tc>
          <w:tcPr>
            <w:tcW w:w="1256" w:type="dxa"/>
            <w:vAlign w:val="center"/>
          </w:tcPr>
          <w:p w14:paraId="7CC55C6C" w14:textId="0BCCB058" w:rsidR="00EC76BC" w:rsidRPr="00D76DA3" w:rsidRDefault="00D76DA3" w:rsidP="008478BC">
            <w:pPr>
              <w:spacing w:line="240" w:lineRule="exact"/>
              <w:ind w:rightChars="-16" w:right="-34"/>
              <w:jc w:val="center"/>
              <w:rPr>
                <w:rFonts w:ascii="HG丸ｺﾞｼｯｸM-PRO" w:eastAsia="HG丸ｺﾞｼｯｸM-PRO" w:hAnsi="HG丸ｺﾞｼｯｸM-PRO"/>
                <w:b/>
                <w:bCs/>
                <w:color w:val="0070C0"/>
                <w:szCs w:val="21"/>
                <w14:textOutline w14:w="0" w14:cap="flat" w14:cmpd="sng" w14:algn="ctr">
                  <w14:noFill/>
                  <w14:prstDash w14:val="solid"/>
                  <w14:round/>
                </w14:textOutline>
              </w:rPr>
            </w:pPr>
            <w:r w:rsidRPr="00D76DA3">
              <w:rPr>
                <w:rFonts w:ascii="HG丸ｺﾞｼｯｸM-PRO" w:eastAsia="HG丸ｺﾞｼｯｸM-PRO" w:hAnsi="HG丸ｺﾞｼｯｸM-PRO" w:hint="eastAsia"/>
                <w:b/>
                <w:bCs/>
                <w:color w:val="0070C0"/>
                <w:szCs w:val="21"/>
                <w14:textOutline w14:w="0" w14:cap="flat" w14:cmpd="sng" w14:algn="ctr">
                  <w14:noFill/>
                  <w14:prstDash w14:val="solid"/>
                  <w14:round/>
                </w14:textOutline>
              </w:rPr>
              <w:t>6.24</w:t>
            </w:r>
          </w:p>
        </w:tc>
        <w:tc>
          <w:tcPr>
            <w:tcW w:w="1113" w:type="dxa"/>
            <w:vAlign w:val="center"/>
          </w:tcPr>
          <w:p w14:paraId="3A779A04" w14:textId="493B23BD" w:rsidR="00EC76BC" w:rsidRPr="00D76DA3" w:rsidRDefault="00D76DA3" w:rsidP="008478BC">
            <w:pPr>
              <w:spacing w:line="240" w:lineRule="exact"/>
              <w:ind w:rightChars="-16" w:right="-34"/>
              <w:jc w:val="center"/>
              <w:rPr>
                <w:rFonts w:ascii="HG丸ｺﾞｼｯｸM-PRO" w:eastAsia="HG丸ｺﾞｼｯｸM-PRO" w:hAnsi="HG丸ｺﾞｼｯｸM-PRO"/>
                <w:b/>
                <w:color w:val="0070C0"/>
                <w:szCs w:val="21"/>
                <w14:textOutline w14:w="0" w14:cap="flat" w14:cmpd="sng" w14:algn="ctr">
                  <w14:noFill/>
                  <w14:prstDash w14:val="solid"/>
                  <w14:round/>
                </w14:textOutline>
              </w:rPr>
            </w:pPr>
            <w:r w:rsidRPr="00D76DA3">
              <w:rPr>
                <w:rFonts w:ascii="HG丸ｺﾞｼｯｸM-PRO" w:eastAsia="HG丸ｺﾞｼｯｸM-PRO" w:hAnsi="HG丸ｺﾞｼｯｸM-PRO"/>
                <w:b/>
                <w:color w:val="0070C0"/>
                <w:szCs w:val="21"/>
                <w14:textOutline w14:w="0" w14:cap="flat" w14:cmpd="sng" w14:algn="ctr">
                  <w14:noFill/>
                  <w14:prstDash w14:val="solid"/>
                  <w14:round/>
                </w14:textOutline>
              </w:rPr>
              <w:t>9.75</w:t>
            </w:r>
          </w:p>
        </w:tc>
        <w:tc>
          <w:tcPr>
            <w:tcW w:w="1121" w:type="dxa"/>
            <w:vAlign w:val="center"/>
          </w:tcPr>
          <w:p w14:paraId="195C4BD2" w14:textId="0E18515E" w:rsidR="00EC76BC" w:rsidRPr="00961D9B" w:rsidRDefault="00D76DA3"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Pr>
                <w:rFonts w:ascii="HG丸ｺﾞｼｯｸM-PRO" w:eastAsia="HG丸ｺﾞｼｯｸM-PRO" w:hAnsi="HG丸ｺﾞｼｯｸM-PRO"/>
                <w:color w:val="000000" w:themeColor="text1"/>
                <w:szCs w:val="21"/>
                <w14:textOutline w14:w="0" w14:cap="flat" w14:cmpd="sng" w14:algn="ctr">
                  <w14:noFill/>
                  <w14:prstDash w14:val="solid"/>
                  <w14:round/>
                </w14:textOutline>
              </w:rPr>
              <w:t>0.16</w:t>
            </w:r>
          </w:p>
        </w:tc>
        <w:tc>
          <w:tcPr>
            <w:tcW w:w="1121" w:type="dxa"/>
            <w:vAlign w:val="center"/>
          </w:tcPr>
          <w:p w14:paraId="04D56BE5" w14:textId="2DB86918" w:rsidR="00EC76BC" w:rsidRPr="00D76DA3" w:rsidRDefault="00D76DA3" w:rsidP="008478BC">
            <w:pPr>
              <w:spacing w:line="240" w:lineRule="exact"/>
              <w:ind w:rightChars="-16" w:right="-34"/>
              <w:jc w:val="center"/>
              <w:rPr>
                <w:rFonts w:ascii="HG丸ｺﾞｼｯｸM-PRO" w:eastAsia="HG丸ｺﾞｼｯｸM-PRO" w:hAnsi="HG丸ｺﾞｼｯｸM-PRO"/>
                <w:b/>
                <w:color w:val="000000" w:themeColor="text1"/>
                <w:szCs w:val="21"/>
                <w14:textOutline w14:w="0" w14:cap="flat" w14:cmpd="sng" w14:algn="ctr">
                  <w14:noFill/>
                  <w14:prstDash w14:val="solid"/>
                  <w14:round/>
                </w14:textOutline>
              </w:rPr>
            </w:pPr>
            <w:r w:rsidRPr="00D76DA3">
              <w:rPr>
                <w:rFonts w:ascii="HG丸ｺﾞｼｯｸM-PRO" w:eastAsia="HG丸ｺﾞｼｯｸM-PRO" w:hAnsi="HG丸ｺﾞｼｯｸM-PRO" w:hint="eastAsia"/>
                <w:b/>
                <w:color w:val="0070C0"/>
                <w:szCs w:val="21"/>
                <w14:textOutline w14:w="0" w14:cap="flat" w14:cmpd="sng" w14:algn="ctr">
                  <w14:noFill/>
                  <w14:prstDash w14:val="solid"/>
                  <w14:round/>
                </w14:textOutline>
              </w:rPr>
              <w:t>8</w:t>
            </w:r>
            <w:r w:rsidRPr="00D76DA3">
              <w:rPr>
                <w:rFonts w:ascii="HG丸ｺﾞｼｯｸM-PRO" w:eastAsia="HG丸ｺﾞｼｯｸM-PRO" w:hAnsi="HG丸ｺﾞｼｯｸM-PRO"/>
                <w:b/>
                <w:color w:val="0070C0"/>
                <w:szCs w:val="21"/>
                <w14:textOutline w14:w="0" w14:cap="flat" w14:cmpd="sng" w14:algn="ctr">
                  <w14:noFill/>
                  <w14:prstDash w14:val="solid"/>
                  <w14:round/>
                </w14:textOutline>
              </w:rPr>
              <w:t>.41</w:t>
            </w:r>
          </w:p>
        </w:tc>
        <w:tc>
          <w:tcPr>
            <w:tcW w:w="1113" w:type="dxa"/>
            <w:tcBorders>
              <w:right w:val="single" w:sz="4" w:space="0" w:color="auto"/>
            </w:tcBorders>
            <w:vAlign w:val="center"/>
          </w:tcPr>
          <w:p w14:paraId="0A98D0F0" w14:textId="34BA3CD7" w:rsidR="00EC76BC" w:rsidRPr="00D76DA3" w:rsidRDefault="00D76DA3" w:rsidP="008478BC">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D76DA3">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5</w:t>
            </w:r>
            <w:r w:rsidRPr="00D76DA3">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.18</w:t>
            </w:r>
          </w:p>
        </w:tc>
        <w:tc>
          <w:tcPr>
            <w:tcW w:w="1088" w:type="dxa"/>
            <w:tcBorders>
              <w:right w:val="single" w:sz="4" w:space="0" w:color="auto"/>
            </w:tcBorders>
            <w:vAlign w:val="center"/>
          </w:tcPr>
          <w:p w14:paraId="58ACC453" w14:textId="3C7C5E9E" w:rsidR="00D76DA3" w:rsidRPr="00D76DA3" w:rsidRDefault="00D76DA3" w:rsidP="00D76DA3">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D76DA3">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6</w:t>
            </w:r>
            <w:r w:rsidRPr="00D76DA3">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.83</w:t>
            </w:r>
          </w:p>
        </w:tc>
        <w:tc>
          <w:tcPr>
            <w:tcW w:w="1121" w:type="dxa"/>
            <w:tcBorders>
              <w:top w:val="single" w:sz="4" w:space="0" w:color="auto"/>
              <w:left w:val="single" w:sz="4" w:space="0" w:color="auto"/>
              <w:bottom w:val="single" w:sz="4" w:space="0" w:color="auto"/>
              <w:right w:val="single" w:sz="4" w:space="0" w:color="auto"/>
            </w:tcBorders>
            <w:vAlign w:val="center"/>
          </w:tcPr>
          <w:p w14:paraId="23944920" w14:textId="59DDC0B8" w:rsidR="00D76DA3" w:rsidRPr="00D76DA3" w:rsidRDefault="00D76DA3" w:rsidP="00D76DA3">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D76DA3">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2</w:t>
            </w:r>
            <w:r w:rsidRPr="00D76DA3">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.31</w:t>
            </w:r>
          </w:p>
        </w:tc>
      </w:tr>
    </w:tbl>
    <w:p w14:paraId="1728763F" w14:textId="29AECEC0" w:rsidR="001B32E3" w:rsidRDefault="00D50A03" w:rsidP="00F15C81">
      <w:pPr>
        <w:spacing w:line="160" w:lineRule="atLeast"/>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＊尾崎・西鳥取地区にはノリ漁場があります。</w:t>
      </w:r>
    </w:p>
    <w:p w14:paraId="323E524D" w14:textId="596A3C6A" w:rsidR="00F15C81" w:rsidRDefault="00F15C81" w:rsidP="00F15C81">
      <w:pPr>
        <w:spacing w:line="160" w:lineRule="atLeast"/>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2淡輪地区は海洋センター前で採水しています</w:t>
      </w:r>
    </w:p>
    <w:p w14:paraId="5B9C92B0" w14:textId="77777777" w:rsidR="00317CED" w:rsidRPr="008A0591" w:rsidRDefault="00317CED" w:rsidP="00F15C81">
      <w:pPr>
        <w:spacing w:line="160" w:lineRule="atLeast"/>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p>
    <w:p w14:paraId="064CFAE0" w14:textId="77777777" w:rsidR="003B6C8F" w:rsidRPr="00CE51D6" w:rsidRDefault="003B6C8F" w:rsidP="0099591C">
      <w:pPr>
        <w:ind w:rightChars="2480" w:right="5208"/>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CE51D6">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〇赤潮発生状況</w:t>
      </w:r>
    </w:p>
    <w:p w14:paraId="52410864" w14:textId="0D680D4A" w:rsidR="00824F8B" w:rsidRPr="007F2D00" w:rsidRDefault="006B3783" w:rsidP="00DD19ED">
      <w:pPr>
        <w:ind w:rightChars="50" w:right="105"/>
        <w:rPr>
          <w:rFonts w:ascii="HG丸ｺﾞｼｯｸM-PRO" w:eastAsia="HG丸ｺﾞｼｯｸM-PRO" w:hAnsi="HG丸ｺﾞｼｯｸM-PRO"/>
          <w:color w:val="000000" w:themeColor="text1"/>
          <w:sz w:val="20"/>
        </w:rPr>
      </w:pPr>
      <w:r>
        <w:rPr>
          <w:noProof/>
        </w:rPr>
        <w:drawing>
          <wp:anchor distT="0" distB="0" distL="114300" distR="114300" simplePos="0" relativeHeight="251684864" behindDoc="0" locked="0" layoutInCell="1" allowOverlap="1" wp14:anchorId="68AF7596" wp14:editId="778E1068">
            <wp:simplePos x="0" y="0"/>
            <wp:positionH relativeFrom="margin">
              <wp:posOffset>5150043</wp:posOffset>
            </wp:positionH>
            <wp:positionV relativeFrom="paragraph">
              <wp:posOffset>474649</wp:posOffset>
            </wp:positionV>
            <wp:extent cx="500932" cy="500932"/>
            <wp:effectExtent l="0" t="0" r="0" b="0"/>
            <wp:wrapNone/>
            <wp:docPr id="5" name="図 5" descr="https://qr.quel.jp/tmp/a476d0aac862069b7de1011231782be6f90dd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a476d0aac862069b7de1011231782be6f90dde2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C8F"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 xml:space="preserve">　</w:t>
      </w:r>
      <w:r w:rsidR="006777A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11月</w:t>
      </w:r>
      <w:r w:rsidR="00317CED">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８・9</w:t>
      </w:r>
      <w:r w:rsidR="003B6C8F"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日の海洋観測では</w:t>
      </w:r>
      <w:r w:rsidR="006777A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赤潮の発生は確認されませんでした</w:t>
      </w:r>
      <w:r w:rsidR="003B6C8F" w:rsidRPr="009A1B5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6777A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また、養殖場周辺にも</w:t>
      </w:r>
      <w:r w:rsidR="0061497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栄養</w:t>
      </w:r>
      <w:r w:rsidR="00614970"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塩を低下させる原因となる</w:t>
      </w:r>
      <w:r w:rsidR="006777A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珪藻類は少ない状況です。</w:t>
      </w:r>
      <w:r w:rsidR="003B6C8F"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最近の大阪湾内の赤潮発生状況に</w:t>
      </w:r>
      <w:r w:rsidR="00FE650A"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ついて</w:t>
      </w:r>
      <w:r w:rsidR="003B6C8F"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00824F8B"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下記の</w:t>
      </w:r>
      <w:r w:rsidR="003B6C8F" w:rsidRPr="007F2D00">
        <w:rPr>
          <w:rFonts w:ascii="HG丸ｺﾞｼｯｸM-PRO" w:eastAsia="HG丸ｺﾞｼｯｸM-PRO" w:hAnsi="HG丸ｺﾞｼｯｸM-PRO"/>
          <w:color w:val="000000" w:themeColor="text1"/>
          <w:sz w:val="20"/>
        </w:rPr>
        <w:t>水産技術センターホームページ</w:t>
      </w:r>
      <w:r w:rsidR="00824F8B" w:rsidRPr="007F2D00">
        <w:rPr>
          <w:rFonts w:ascii="HG丸ｺﾞｼｯｸM-PRO" w:eastAsia="HG丸ｺﾞｼｯｸM-PRO" w:hAnsi="HG丸ｺﾞｼｯｸM-PRO"/>
          <w:color w:val="000000" w:themeColor="text1"/>
          <w:sz w:val="20"/>
        </w:rPr>
        <w:t>に掲載しておりますのでご参照下さい（冬季は2週間に1回更新）。</w:t>
      </w:r>
    </w:p>
    <w:p w14:paraId="23EBB3D4" w14:textId="7B83E152" w:rsidR="00824F8B" w:rsidRPr="006B3783" w:rsidRDefault="003B6C8F" w:rsidP="00A53D50">
      <w:pPr>
        <w:ind w:rightChars="50" w:right="105" w:firstLineChars="100" w:firstLine="180"/>
        <w:rPr>
          <w:rFonts w:ascii="HG丸ｺﾞｼｯｸM-PRO" w:eastAsia="HG丸ｺﾞｼｯｸM-PRO" w:hAnsi="HG丸ｺﾞｼｯｸM-PRO"/>
          <w:color w:val="000000" w:themeColor="text1"/>
          <w:sz w:val="18"/>
        </w:rPr>
      </w:pPr>
      <w:r w:rsidRPr="006B3783">
        <w:rPr>
          <w:rFonts w:ascii="HG丸ｺﾞｼｯｸM-PRO" w:eastAsia="HG丸ｺﾞｼｯｸM-PRO" w:hAnsi="HG丸ｺﾞｼｯｸM-PRO"/>
          <w:color w:val="000000" w:themeColor="text1"/>
          <w:sz w:val="18"/>
        </w:rPr>
        <w:t>URL：</w:t>
      </w:r>
      <w:hyperlink r:id="rId14" w:history="1">
        <w:r w:rsidR="006B3783" w:rsidRPr="006B3783">
          <w:rPr>
            <w:rStyle w:val="af"/>
            <w:color w:val="000000" w:themeColor="text1"/>
          </w:rPr>
          <w:t>https://www.knsk-osaka.jp/suisan/gijutsu/akashio/akashio/sokuho.html</w:t>
        </w:r>
      </w:hyperlink>
    </w:p>
    <w:p w14:paraId="7B7D6652" w14:textId="50A925D7" w:rsidR="00DC750E" w:rsidRPr="007F2D00" w:rsidRDefault="00DC750E" w:rsidP="003B6C8F">
      <w:pPr>
        <w:ind w:rightChars="50" w:right="105"/>
        <w:rPr>
          <w:rFonts w:ascii="HG丸ｺﾞｼｯｸM-PRO" w:eastAsia="HG丸ｺﾞｼｯｸM-PRO" w:hAnsi="HG丸ｺﾞｼｯｸM-PRO"/>
          <w:color w:val="000000" w:themeColor="text1"/>
          <w:sz w:val="24"/>
        </w:rPr>
      </w:pPr>
    </w:p>
    <w:p w14:paraId="5C7286B9" w14:textId="6CBF69E4" w:rsidR="003B6C8F" w:rsidRPr="007F2D00" w:rsidRDefault="003B6C8F" w:rsidP="003B6C8F">
      <w:pPr>
        <w:ind w:rightChars="50" w:right="105"/>
        <w:rPr>
          <w:rFonts w:ascii="HG丸ｺﾞｼｯｸM-PRO" w:eastAsia="HG丸ｺﾞｼｯｸM-PRO" w:hAnsi="HG丸ｺﾞｼｯｸM-PRO"/>
          <w:b/>
          <w:color w:val="000000" w:themeColor="text1"/>
        </w:rPr>
      </w:pPr>
      <w:r w:rsidRPr="007F2D00">
        <w:rPr>
          <w:rFonts w:ascii="HG丸ｺﾞｼｯｸM-PRO" w:eastAsia="HG丸ｺﾞｼｯｸM-PRO" w:hAnsi="HG丸ｺﾞｼｯｸM-PRO" w:hint="eastAsia"/>
          <w:b/>
          <w:color w:val="000000" w:themeColor="text1"/>
          <w:sz w:val="24"/>
        </w:rPr>
        <w:t>〇養殖状況</w:t>
      </w:r>
      <w:r w:rsidRPr="007F2D00">
        <w:rPr>
          <w:rFonts w:ascii="HG丸ｺﾞｼｯｸM-PRO" w:eastAsia="HG丸ｺﾞｼｯｸM-PRO" w:hAnsi="HG丸ｺﾞｼｯｸM-PRO" w:hint="eastAsia"/>
          <w:b/>
          <w:color w:val="000000" w:themeColor="text1"/>
        </w:rPr>
        <w:t>（11月</w:t>
      </w:r>
      <w:r w:rsidR="00317CED">
        <w:rPr>
          <w:rFonts w:ascii="HG丸ｺﾞｼｯｸM-PRO" w:eastAsia="HG丸ｺﾞｼｯｸM-PRO" w:hAnsi="HG丸ｺﾞｼｯｸM-PRO" w:hint="eastAsia"/>
          <w:b/>
          <w:color w:val="000000" w:themeColor="text1"/>
        </w:rPr>
        <w:t>6</w:t>
      </w:r>
      <w:r w:rsidRPr="007F2D00">
        <w:rPr>
          <w:rFonts w:ascii="HG丸ｺﾞｼｯｸM-PRO" w:eastAsia="HG丸ｺﾞｼｯｸM-PRO" w:hAnsi="HG丸ｺﾞｼｯｸM-PRO" w:hint="eastAsia"/>
          <w:b/>
          <w:color w:val="000000" w:themeColor="text1"/>
        </w:rPr>
        <w:t>日）</w:t>
      </w:r>
    </w:p>
    <w:p w14:paraId="30A74E76" w14:textId="43943804" w:rsidR="003B6C8F" w:rsidRPr="009A1B50" w:rsidRDefault="003B6C8F" w:rsidP="003B6C8F">
      <w:pPr>
        <w:ind w:rightChars="50" w:right="105"/>
        <w:rPr>
          <w:rFonts w:ascii="HG丸ｺﾞｼｯｸM-PRO" w:eastAsia="HG丸ｺﾞｼｯｸM-PRO" w:hAnsi="HG丸ｺﾞｼｯｸM-PRO"/>
          <w:color w:val="000000" w:themeColor="text1"/>
          <w:sz w:val="20"/>
        </w:rPr>
      </w:pPr>
      <w:r w:rsidRPr="009A1B50">
        <w:rPr>
          <w:rFonts w:ascii="HG丸ｺﾞｼｯｸM-PRO" w:eastAsia="HG丸ｺﾞｼｯｸM-PRO" w:hAnsi="HG丸ｺﾞｼｯｸM-PRO" w:hint="eastAsia"/>
          <w:color w:val="000000" w:themeColor="text1"/>
          <w:sz w:val="20"/>
        </w:rPr>
        <w:t xml:space="preserve">　ノリ：</w:t>
      </w:r>
      <w:r w:rsidR="0080257F" w:rsidRPr="009A1B50">
        <w:rPr>
          <w:rFonts w:ascii="HG丸ｺﾞｼｯｸM-PRO" w:eastAsia="HG丸ｺﾞｼｯｸM-PRO" w:hAnsi="HG丸ｺﾞｼｯｸM-PRO" w:hint="eastAsia"/>
          <w:color w:val="000000" w:themeColor="text1"/>
          <w:sz w:val="20"/>
        </w:rPr>
        <w:t>西鳥取</w:t>
      </w:r>
      <w:r w:rsidR="001E3CF4" w:rsidRPr="009A1B50">
        <w:rPr>
          <w:rFonts w:ascii="HG丸ｺﾞｼｯｸM-PRO" w:eastAsia="HG丸ｺﾞｼｯｸM-PRO" w:hAnsi="HG丸ｺﾞｼｯｸM-PRO" w:hint="eastAsia"/>
          <w:color w:val="000000" w:themeColor="text1"/>
          <w:sz w:val="20"/>
        </w:rPr>
        <w:t>・</w:t>
      </w:r>
      <w:r w:rsidRPr="009A1B50">
        <w:rPr>
          <w:rFonts w:ascii="HG丸ｺﾞｼｯｸM-PRO" w:eastAsia="HG丸ｺﾞｼｯｸM-PRO" w:hAnsi="HG丸ｺﾞｼｯｸM-PRO" w:hint="eastAsia"/>
          <w:color w:val="000000" w:themeColor="text1"/>
          <w:sz w:val="20"/>
        </w:rPr>
        <w:t>尾崎</w:t>
      </w:r>
      <w:r w:rsidR="001E3CF4" w:rsidRPr="009A1B50">
        <w:rPr>
          <w:rFonts w:ascii="HG丸ｺﾞｼｯｸM-PRO" w:eastAsia="HG丸ｺﾞｼｯｸM-PRO" w:hAnsi="HG丸ｺﾞｼｯｸM-PRO" w:hint="eastAsia"/>
          <w:color w:val="000000" w:themeColor="text1"/>
          <w:sz w:val="20"/>
        </w:rPr>
        <w:t>両地区ともに10月下旬</w:t>
      </w:r>
      <w:r w:rsidR="0080257F" w:rsidRPr="009A1B50">
        <w:rPr>
          <w:rFonts w:ascii="HG丸ｺﾞｼｯｸM-PRO" w:eastAsia="HG丸ｺﾞｼｯｸM-PRO" w:hAnsi="HG丸ｺﾞｼｯｸM-PRO" w:hint="eastAsia"/>
          <w:color w:val="000000" w:themeColor="text1"/>
          <w:sz w:val="20"/>
        </w:rPr>
        <w:t>から</w:t>
      </w:r>
      <w:r w:rsidRPr="009A1B50">
        <w:rPr>
          <w:rFonts w:ascii="HG丸ｺﾞｼｯｸM-PRO" w:eastAsia="HG丸ｺﾞｼｯｸM-PRO" w:hAnsi="HG丸ｺﾞｼｯｸM-PRO" w:hint="eastAsia"/>
          <w:color w:val="000000" w:themeColor="text1"/>
          <w:sz w:val="20"/>
        </w:rPr>
        <w:t>育苗が開始されています。</w:t>
      </w:r>
    </w:p>
    <w:p w14:paraId="1D79C3E2" w14:textId="5DB5C997" w:rsidR="00E678E5" w:rsidRPr="009A1B50" w:rsidRDefault="00454013" w:rsidP="00E678E5">
      <w:pPr>
        <w:ind w:left="400" w:rightChars="50" w:right="105" w:hangingChars="200" w:hanging="4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ワカメ：田尻・岡田浦・尾崎・西鳥取・下荘では</w:t>
      </w:r>
      <w:r w:rsidR="00E678E5" w:rsidRPr="009A1B50">
        <w:rPr>
          <w:rFonts w:ascii="HG丸ｺﾞｼｯｸM-PRO" w:eastAsia="HG丸ｺﾞｼｯｸM-PRO" w:hAnsi="HG丸ｺﾞｼｯｸM-PRO" w:hint="eastAsia"/>
          <w:color w:val="000000" w:themeColor="text1"/>
          <w:sz w:val="20"/>
        </w:rPr>
        <w:t>11</w:t>
      </w:r>
      <w:r>
        <w:rPr>
          <w:rFonts w:ascii="HG丸ｺﾞｼｯｸM-PRO" w:eastAsia="HG丸ｺﾞｼｯｸM-PRO" w:hAnsi="HG丸ｺﾞｼｯｸM-PRO" w:hint="eastAsia"/>
          <w:color w:val="000000" w:themeColor="text1"/>
          <w:sz w:val="20"/>
        </w:rPr>
        <w:t>月下</w:t>
      </w:r>
      <w:r w:rsidR="00121A51" w:rsidRPr="009A1B50">
        <w:rPr>
          <w:rFonts w:ascii="HG丸ｺﾞｼｯｸM-PRO" w:eastAsia="HG丸ｺﾞｼｯｸM-PRO" w:hAnsi="HG丸ｺﾞｼｯｸM-PRO" w:hint="eastAsia"/>
          <w:color w:val="000000" w:themeColor="text1"/>
          <w:sz w:val="20"/>
        </w:rPr>
        <w:t>旬から1</w:t>
      </w:r>
      <w:r w:rsidR="00121A51" w:rsidRPr="009A1B50">
        <w:rPr>
          <w:rFonts w:ascii="HG丸ｺﾞｼｯｸM-PRO" w:eastAsia="HG丸ｺﾞｼｯｸM-PRO" w:hAnsi="HG丸ｺﾞｼｯｸM-PRO"/>
          <w:color w:val="000000" w:themeColor="text1"/>
          <w:sz w:val="20"/>
        </w:rPr>
        <w:t>2</w:t>
      </w:r>
      <w:r w:rsidR="00121A51" w:rsidRPr="009A1B50">
        <w:rPr>
          <w:rFonts w:ascii="HG丸ｺﾞｼｯｸM-PRO" w:eastAsia="HG丸ｺﾞｼｯｸM-PRO" w:hAnsi="HG丸ｺﾞｼｯｸM-PRO" w:hint="eastAsia"/>
          <w:color w:val="000000" w:themeColor="text1"/>
          <w:sz w:val="20"/>
        </w:rPr>
        <w:t>月上</w:t>
      </w:r>
      <w:r w:rsidR="001E3CF4" w:rsidRPr="009A1B50">
        <w:rPr>
          <w:rFonts w:ascii="HG丸ｺﾞｼｯｸM-PRO" w:eastAsia="HG丸ｺﾞｼｯｸM-PRO" w:hAnsi="HG丸ｺﾞｼｯｸM-PRO" w:hint="eastAsia"/>
          <w:color w:val="000000" w:themeColor="text1"/>
          <w:sz w:val="20"/>
        </w:rPr>
        <w:t>旬にかけて養殖が開始される見通しです。</w:t>
      </w:r>
      <w:r w:rsidR="009A1B50" w:rsidRPr="009A1B50">
        <w:rPr>
          <w:rFonts w:ascii="HG丸ｺﾞｼｯｸM-PRO" w:eastAsia="HG丸ｺﾞｼｯｸM-PRO" w:hAnsi="HG丸ｺﾞｼｯｸM-PRO" w:hint="eastAsia"/>
          <w:color w:val="000000" w:themeColor="text1"/>
          <w:sz w:val="20"/>
        </w:rPr>
        <w:t>谷川では1月上旬</w:t>
      </w:r>
      <w:r w:rsidR="00AD6EB3">
        <w:rPr>
          <w:rFonts w:ascii="HG丸ｺﾞｼｯｸM-PRO" w:eastAsia="HG丸ｺﾞｼｯｸM-PRO" w:hAnsi="HG丸ｺﾞｼｯｸM-PRO" w:hint="eastAsia"/>
          <w:color w:val="000000" w:themeColor="text1"/>
          <w:sz w:val="20"/>
        </w:rPr>
        <w:t>の</w:t>
      </w:r>
      <w:r w:rsidR="009A1B50" w:rsidRPr="009A1B50">
        <w:rPr>
          <w:rFonts w:ascii="HG丸ｺﾞｼｯｸM-PRO" w:eastAsia="HG丸ｺﾞｼｯｸM-PRO" w:hAnsi="HG丸ｺﾞｼｯｸM-PRO" w:hint="eastAsia"/>
          <w:color w:val="000000" w:themeColor="text1"/>
          <w:sz w:val="20"/>
        </w:rPr>
        <w:t>本養殖開始に向けたフリー配偶体からの種糸生産を</w:t>
      </w:r>
      <w:r w:rsidR="00AD6EB3">
        <w:rPr>
          <w:rFonts w:ascii="HG丸ｺﾞｼｯｸM-PRO" w:eastAsia="HG丸ｺﾞｼｯｸM-PRO" w:hAnsi="HG丸ｺﾞｼｯｸM-PRO" w:hint="eastAsia"/>
          <w:color w:val="000000" w:themeColor="text1"/>
          <w:sz w:val="20"/>
        </w:rPr>
        <w:t>近日中に開</w:t>
      </w:r>
      <w:r w:rsidR="009A1B50" w:rsidRPr="009A1B50">
        <w:rPr>
          <w:rFonts w:ascii="HG丸ｺﾞｼｯｸM-PRO" w:eastAsia="HG丸ｺﾞｼｯｸM-PRO" w:hAnsi="HG丸ｺﾞｼｯｸM-PRO" w:hint="eastAsia"/>
          <w:color w:val="000000" w:themeColor="text1"/>
          <w:sz w:val="20"/>
        </w:rPr>
        <w:t>始</w:t>
      </w:r>
      <w:r w:rsidR="00AD6EB3">
        <w:rPr>
          <w:rFonts w:ascii="HG丸ｺﾞｼｯｸM-PRO" w:eastAsia="HG丸ｺﾞｼｯｸM-PRO" w:hAnsi="HG丸ｺﾞｼｯｸM-PRO" w:hint="eastAsia"/>
          <w:color w:val="000000" w:themeColor="text1"/>
          <w:sz w:val="20"/>
        </w:rPr>
        <w:t>します</w:t>
      </w:r>
      <w:r w:rsidR="009A1B50" w:rsidRPr="009A1B50">
        <w:rPr>
          <w:rFonts w:ascii="HG丸ｺﾞｼｯｸM-PRO" w:eastAsia="HG丸ｺﾞｼｯｸM-PRO" w:hAnsi="HG丸ｺﾞｼｯｸM-PRO" w:hint="eastAsia"/>
          <w:color w:val="000000" w:themeColor="text1"/>
          <w:sz w:val="20"/>
        </w:rPr>
        <w:t>。</w:t>
      </w:r>
      <w:r w:rsidR="00BB042B">
        <w:rPr>
          <w:rFonts w:ascii="HG丸ｺﾞｼｯｸM-PRO" w:eastAsia="HG丸ｺﾞｼｯｸM-PRO" w:hAnsi="HG丸ｺﾞｼｯｸM-PRO" w:hint="eastAsia"/>
          <w:color w:val="000000" w:themeColor="text1"/>
          <w:sz w:val="20"/>
        </w:rPr>
        <w:t>養</w:t>
      </w:r>
      <w:r w:rsidR="001A70EB">
        <w:rPr>
          <w:rFonts w:ascii="HG丸ｺﾞｼｯｸM-PRO" w:eastAsia="HG丸ｺﾞｼｯｸM-PRO" w:hAnsi="HG丸ｺﾞｼｯｸM-PRO" w:hint="eastAsia"/>
          <w:color w:val="000000" w:themeColor="text1"/>
          <w:sz w:val="20"/>
        </w:rPr>
        <w:t>殖場周辺にアイゴ（バリコ）が多く出現しています。アイゴについては飼育下では水温</w:t>
      </w:r>
      <w:r w:rsidR="00BB042B">
        <w:rPr>
          <w:rFonts w:ascii="HG丸ｺﾞｼｯｸM-PRO" w:eastAsia="HG丸ｺﾞｼｯｸM-PRO" w:hAnsi="HG丸ｺﾞｼｯｸM-PRO" w:hint="eastAsia"/>
          <w:color w:val="000000" w:themeColor="text1"/>
          <w:sz w:val="20"/>
        </w:rPr>
        <w:t>15℃を下回ると餌の喰いが悪くなることが報告されています。</w:t>
      </w:r>
    </w:p>
    <w:p w14:paraId="14CB4E1B" w14:textId="77777777" w:rsidR="00DC750E" w:rsidRPr="009A1B50" w:rsidRDefault="00DC750E" w:rsidP="00E678E5">
      <w:pPr>
        <w:ind w:left="480" w:rightChars="50" w:right="105" w:hangingChars="200" w:hanging="480"/>
        <w:rPr>
          <w:rFonts w:ascii="HG丸ｺﾞｼｯｸM-PRO" w:eastAsia="HG丸ｺﾞｼｯｸM-PRO" w:hAnsi="HG丸ｺﾞｼｯｸM-PRO"/>
          <w:color w:val="000000" w:themeColor="text1"/>
          <w:sz w:val="24"/>
        </w:rPr>
      </w:pPr>
    </w:p>
    <w:p w14:paraId="6F82F521" w14:textId="77777777" w:rsidR="00E678E5" w:rsidRPr="00CE51D6" w:rsidRDefault="00E678E5" w:rsidP="00E678E5">
      <w:pPr>
        <w:ind w:left="482" w:rightChars="50" w:right="105" w:hangingChars="200" w:hanging="482"/>
        <w:rPr>
          <w:rFonts w:ascii="HG丸ｺﾞｼｯｸM-PRO" w:eastAsia="HG丸ｺﾞｼｯｸM-PRO" w:hAnsi="HG丸ｺﾞｼｯｸM-PRO"/>
          <w:b/>
          <w:color w:val="000000" w:themeColor="text1"/>
        </w:rPr>
      </w:pPr>
      <w:r w:rsidRPr="00CE51D6">
        <w:rPr>
          <w:rFonts w:ascii="HG丸ｺﾞｼｯｸM-PRO" w:eastAsia="HG丸ｺﾞｼｯｸM-PRO" w:hAnsi="HG丸ｺﾞｼｯｸM-PRO" w:hint="eastAsia"/>
          <w:b/>
          <w:color w:val="000000" w:themeColor="text1"/>
          <w:sz w:val="24"/>
        </w:rPr>
        <w:t>〇病害異常</w:t>
      </w:r>
    </w:p>
    <w:p w14:paraId="0E02D48C" w14:textId="77777777" w:rsidR="0030198C" w:rsidRPr="009A1B50" w:rsidRDefault="0030198C" w:rsidP="0030198C">
      <w:pPr>
        <w:ind w:leftChars="100" w:left="410" w:rightChars="50" w:right="105" w:hangingChars="100" w:hanging="200"/>
        <w:rPr>
          <w:rFonts w:ascii="HG丸ｺﾞｼｯｸM-PRO" w:eastAsia="HG丸ｺﾞｼｯｸM-PRO" w:hAnsi="HG丸ｺﾞｼｯｸM-PRO"/>
          <w:color w:val="000000" w:themeColor="text1"/>
          <w:sz w:val="20"/>
        </w:rPr>
      </w:pPr>
      <w:r w:rsidRPr="009A1B50">
        <w:rPr>
          <w:rFonts w:ascii="HG丸ｺﾞｼｯｸM-PRO" w:eastAsia="HG丸ｺﾞｼｯｸM-PRO" w:hAnsi="HG丸ｺﾞｼｯｸM-PRO" w:hint="eastAsia"/>
          <w:color w:val="000000" w:themeColor="text1"/>
          <w:sz w:val="20"/>
        </w:rPr>
        <w:t>今のところ病害異常はありません</w:t>
      </w:r>
      <w:r w:rsidR="001A2FEA" w:rsidRPr="009A1B50">
        <w:rPr>
          <w:rFonts w:ascii="HG丸ｺﾞｼｯｸM-PRO" w:eastAsia="HG丸ｺﾞｼｯｸM-PRO" w:hAnsi="HG丸ｺﾞｼｯｸM-PRO" w:hint="eastAsia"/>
          <w:color w:val="000000" w:themeColor="text1"/>
          <w:sz w:val="20"/>
        </w:rPr>
        <w:t>。</w:t>
      </w:r>
    </w:p>
    <w:p w14:paraId="1DA0C585" w14:textId="70C04CF9" w:rsidR="00824F8B" w:rsidRPr="009A1B50" w:rsidRDefault="00824F8B" w:rsidP="00D50A03">
      <w:pPr>
        <w:ind w:leftChars="100" w:left="410" w:rightChars="50" w:right="105" w:hangingChars="100" w:hanging="200"/>
        <w:rPr>
          <w:rFonts w:ascii="HG丸ｺﾞｼｯｸM-PRO" w:eastAsia="HG丸ｺﾞｼｯｸM-PRO" w:hAnsi="HG丸ｺﾞｼｯｸM-PRO"/>
          <w:sz w:val="20"/>
        </w:rPr>
      </w:pPr>
      <w:r w:rsidRPr="009A1B50">
        <w:rPr>
          <w:rFonts w:ascii="HG丸ｺﾞｼｯｸM-PRO" w:eastAsia="HG丸ｺﾞｼｯｸM-PRO" w:hAnsi="HG丸ｺﾞｼｯｸM-PRO" w:hint="eastAsia"/>
          <w:color w:val="000000" w:themeColor="text1"/>
          <w:sz w:val="20"/>
        </w:rPr>
        <w:t>ノリ：</w:t>
      </w:r>
      <w:r w:rsidR="0030198C" w:rsidRPr="009A1B50">
        <w:rPr>
          <w:rFonts w:ascii="HG丸ｺﾞｼｯｸM-PRO" w:eastAsia="HG丸ｺﾞｼｯｸM-PRO" w:hAnsi="HG丸ｺﾞｼｯｸM-PRO" w:hint="eastAsia"/>
          <w:color w:val="000000" w:themeColor="text1"/>
          <w:sz w:val="20"/>
        </w:rPr>
        <w:t>芽付きが濃い網では、生理障害による芽</w:t>
      </w:r>
      <w:r w:rsidR="004451F5" w:rsidRPr="009A1B50">
        <w:rPr>
          <w:rFonts w:ascii="HG丸ｺﾞｼｯｸM-PRO" w:eastAsia="HG丸ｺﾞｼｯｸM-PRO" w:hAnsi="HG丸ｺﾞｼｯｸM-PRO" w:hint="eastAsia"/>
          <w:color w:val="000000" w:themeColor="text1"/>
          <w:sz w:val="20"/>
        </w:rPr>
        <w:t>イタミ</w:t>
      </w:r>
      <w:r w:rsidR="0030198C" w:rsidRPr="009A1B50">
        <w:rPr>
          <w:rFonts w:ascii="HG丸ｺﾞｼｯｸM-PRO" w:eastAsia="HG丸ｺﾞｼｯｸM-PRO" w:hAnsi="HG丸ｺﾞｼｯｸM-PRO" w:hint="eastAsia"/>
          <w:color w:val="000000" w:themeColor="text1"/>
          <w:sz w:val="20"/>
        </w:rPr>
        <w:t>が</w:t>
      </w:r>
      <w:r w:rsidR="0030198C" w:rsidRPr="009A1B50">
        <w:rPr>
          <w:rFonts w:ascii="HG丸ｺﾞｼｯｸM-PRO" w:eastAsia="HG丸ｺﾞｼｯｸM-PRO" w:hAnsi="HG丸ｺﾞｼｯｸM-PRO" w:hint="eastAsia"/>
          <w:sz w:val="20"/>
        </w:rPr>
        <w:t>発生しやすいので、丁寧な干出処理や早目の冷凍入庫を心がけてください。</w:t>
      </w:r>
    </w:p>
    <w:p w14:paraId="3BC63DCF" w14:textId="42779666" w:rsidR="00824F8B" w:rsidRPr="008A0591" w:rsidRDefault="00824F8B" w:rsidP="00E678E5">
      <w:pPr>
        <w:ind w:left="400" w:rightChars="50" w:right="105" w:hangingChars="200" w:hanging="400"/>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sz w:val="20"/>
        </w:rPr>
        <w:t>※ノリ・ワカメの異常が疑われ</w:t>
      </w:r>
      <w:r w:rsidR="00DC750E" w:rsidRPr="008A0591">
        <w:rPr>
          <w:rFonts w:ascii="HG丸ｺﾞｼｯｸM-PRO" w:eastAsia="HG丸ｺﾞｼｯｸM-PRO" w:hAnsi="HG丸ｺﾞｼｯｸM-PRO" w:hint="eastAsia"/>
          <w:sz w:val="20"/>
        </w:rPr>
        <w:t>る際には、水産技術センターヘ葉体を持参して頂ければ、随時検査</w:t>
      </w:r>
      <w:r w:rsidRPr="008A0591">
        <w:rPr>
          <w:rFonts w:ascii="HG丸ｺﾞｼｯｸM-PRO" w:eastAsia="HG丸ｺﾞｼｯｸM-PRO" w:hAnsi="HG丸ｺﾞｼｯｸM-PRO" w:hint="eastAsia"/>
        </w:rPr>
        <w:t>します。</w:t>
      </w:r>
    </w:p>
    <w:sectPr w:rsidR="00824F8B" w:rsidRPr="008A0591" w:rsidSect="003A17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040C" w14:textId="77777777" w:rsidR="006454B5" w:rsidRDefault="006454B5" w:rsidP="00F042D5">
      <w:r>
        <w:separator/>
      </w:r>
    </w:p>
  </w:endnote>
  <w:endnote w:type="continuationSeparator" w:id="0">
    <w:p w14:paraId="67348ACD" w14:textId="77777777" w:rsidR="006454B5" w:rsidRDefault="006454B5"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A1C6C" w14:textId="77777777" w:rsidR="006454B5" w:rsidRDefault="006454B5" w:rsidP="00F042D5">
      <w:r>
        <w:separator/>
      </w:r>
    </w:p>
  </w:footnote>
  <w:footnote w:type="continuationSeparator" w:id="0">
    <w:p w14:paraId="7BC20497" w14:textId="77777777" w:rsidR="006454B5" w:rsidRDefault="006454B5" w:rsidP="00F0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162FF"/>
    <w:rsid w:val="000278CD"/>
    <w:rsid w:val="00030BE9"/>
    <w:rsid w:val="00064AAC"/>
    <w:rsid w:val="000950D1"/>
    <w:rsid w:val="000B0C86"/>
    <w:rsid w:val="000C003B"/>
    <w:rsid w:val="000D1C3E"/>
    <w:rsid w:val="000D7ABF"/>
    <w:rsid w:val="001110D0"/>
    <w:rsid w:val="00121A51"/>
    <w:rsid w:val="00133925"/>
    <w:rsid w:val="00140F7A"/>
    <w:rsid w:val="00156498"/>
    <w:rsid w:val="00170BE5"/>
    <w:rsid w:val="001A2FEA"/>
    <w:rsid w:val="001A6192"/>
    <w:rsid w:val="001A70EB"/>
    <w:rsid w:val="001B32E3"/>
    <w:rsid w:val="001D4B97"/>
    <w:rsid w:val="001E3CF4"/>
    <w:rsid w:val="00231411"/>
    <w:rsid w:val="002712BF"/>
    <w:rsid w:val="00292C35"/>
    <w:rsid w:val="0029427E"/>
    <w:rsid w:val="002C2A85"/>
    <w:rsid w:val="0030198C"/>
    <w:rsid w:val="00304BBD"/>
    <w:rsid w:val="00317CED"/>
    <w:rsid w:val="00342946"/>
    <w:rsid w:val="00345A69"/>
    <w:rsid w:val="00374D82"/>
    <w:rsid w:val="003818AD"/>
    <w:rsid w:val="003A17B7"/>
    <w:rsid w:val="003B6C8F"/>
    <w:rsid w:val="003D7F08"/>
    <w:rsid w:val="003E0F6D"/>
    <w:rsid w:val="003F52EE"/>
    <w:rsid w:val="00400228"/>
    <w:rsid w:val="00413797"/>
    <w:rsid w:val="00415CC3"/>
    <w:rsid w:val="004220BB"/>
    <w:rsid w:val="00434B03"/>
    <w:rsid w:val="004361BB"/>
    <w:rsid w:val="0044209D"/>
    <w:rsid w:val="004451F5"/>
    <w:rsid w:val="00454013"/>
    <w:rsid w:val="004633AB"/>
    <w:rsid w:val="004654D2"/>
    <w:rsid w:val="004732D1"/>
    <w:rsid w:val="0049702A"/>
    <w:rsid w:val="004A13A3"/>
    <w:rsid w:val="004B04C4"/>
    <w:rsid w:val="004E75C9"/>
    <w:rsid w:val="00505ED9"/>
    <w:rsid w:val="0053126B"/>
    <w:rsid w:val="00531DA6"/>
    <w:rsid w:val="00532A54"/>
    <w:rsid w:val="00536B11"/>
    <w:rsid w:val="005638E7"/>
    <w:rsid w:val="0057049E"/>
    <w:rsid w:val="0058225A"/>
    <w:rsid w:val="005E50E8"/>
    <w:rsid w:val="005F2A71"/>
    <w:rsid w:val="005F522F"/>
    <w:rsid w:val="006048DC"/>
    <w:rsid w:val="00614970"/>
    <w:rsid w:val="00644056"/>
    <w:rsid w:val="006454B5"/>
    <w:rsid w:val="0065385D"/>
    <w:rsid w:val="006607E6"/>
    <w:rsid w:val="00665699"/>
    <w:rsid w:val="00671E89"/>
    <w:rsid w:val="006777A7"/>
    <w:rsid w:val="00683E87"/>
    <w:rsid w:val="006A1B6C"/>
    <w:rsid w:val="006B3783"/>
    <w:rsid w:val="006B782C"/>
    <w:rsid w:val="006E7526"/>
    <w:rsid w:val="007055F8"/>
    <w:rsid w:val="007A2A05"/>
    <w:rsid w:val="007D34E3"/>
    <w:rsid w:val="007F1B69"/>
    <w:rsid w:val="007F2D00"/>
    <w:rsid w:val="0080257F"/>
    <w:rsid w:val="00824D1C"/>
    <w:rsid w:val="00824F8B"/>
    <w:rsid w:val="008478BC"/>
    <w:rsid w:val="00850817"/>
    <w:rsid w:val="00875909"/>
    <w:rsid w:val="00890944"/>
    <w:rsid w:val="008A0591"/>
    <w:rsid w:val="008B11F3"/>
    <w:rsid w:val="008B4AB7"/>
    <w:rsid w:val="008C39E6"/>
    <w:rsid w:val="008F0315"/>
    <w:rsid w:val="008F0E18"/>
    <w:rsid w:val="008F7D55"/>
    <w:rsid w:val="00904BAA"/>
    <w:rsid w:val="00956A0C"/>
    <w:rsid w:val="00961D9B"/>
    <w:rsid w:val="0099591C"/>
    <w:rsid w:val="009A1B50"/>
    <w:rsid w:val="009C4635"/>
    <w:rsid w:val="009C4EA4"/>
    <w:rsid w:val="00A1163C"/>
    <w:rsid w:val="00A30062"/>
    <w:rsid w:val="00A42B2F"/>
    <w:rsid w:val="00A52703"/>
    <w:rsid w:val="00A53D50"/>
    <w:rsid w:val="00A676AD"/>
    <w:rsid w:val="00A67AC3"/>
    <w:rsid w:val="00A77DCE"/>
    <w:rsid w:val="00A94F6B"/>
    <w:rsid w:val="00AB24A4"/>
    <w:rsid w:val="00AD146B"/>
    <w:rsid w:val="00AD6EB3"/>
    <w:rsid w:val="00B015A6"/>
    <w:rsid w:val="00B1020A"/>
    <w:rsid w:val="00B138A2"/>
    <w:rsid w:val="00B478E9"/>
    <w:rsid w:val="00B52297"/>
    <w:rsid w:val="00B84687"/>
    <w:rsid w:val="00B92705"/>
    <w:rsid w:val="00BB042B"/>
    <w:rsid w:val="00BC19A6"/>
    <w:rsid w:val="00BC531E"/>
    <w:rsid w:val="00BE7C88"/>
    <w:rsid w:val="00BE7D38"/>
    <w:rsid w:val="00C201D1"/>
    <w:rsid w:val="00C52306"/>
    <w:rsid w:val="00C87337"/>
    <w:rsid w:val="00C9384C"/>
    <w:rsid w:val="00CB5842"/>
    <w:rsid w:val="00CC36ED"/>
    <w:rsid w:val="00CC77A0"/>
    <w:rsid w:val="00CD5AA5"/>
    <w:rsid w:val="00CE51D6"/>
    <w:rsid w:val="00D17D80"/>
    <w:rsid w:val="00D20540"/>
    <w:rsid w:val="00D4470F"/>
    <w:rsid w:val="00D474DE"/>
    <w:rsid w:val="00D50A03"/>
    <w:rsid w:val="00D566D7"/>
    <w:rsid w:val="00D67FBB"/>
    <w:rsid w:val="00D76DA3"/>
    <w:rsid w:val="00D9512C"/>
    <w:rsid w:val="00DA1E4F"/>
    <w:rsid w:val="00DA5AE3"/>
    <w:rsid w:val="00DC750E"/>
    <w:rsid w:val="00DD19ED"/>
    <w:rsid w:val="00E25442"/>
    <w:rsid w:val="00E358C1"/>
    <w:rsid w:val="00E678E5"/>
    <w:rsid w:val="00E71613"/>
    <w:rsid w:val="00E729D0"/>
    <w:rsid w:val="00E74BF3"/>
    <w:rsid w:val="00E952FC"/>
    <w:rsid w:val="00EC76BC"/>
    <w:rsid w:val="00F03BF1"/>
    <w:rsid w:val="00F042D5"/>
    <w:rsid w:val="00F15C81"/>
    <w:rsid w:val="00F47253"/>
    <w:rsid w:val="00F4768A"/>
    <w:rsid w:val="00F76767"/>
    <w:rsid w:val="00F7751C"/>
    <w:rsid w:val="00F84C5C"/>
    <w:rsid w:val="00FA2C52"/>
    <w:rsid w:val="00FA3EFB"/>
    <w:rsid w:val="00FE650A"/>
    <w:rsid w:val="00FE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574B45"/>
  <w15:chartTrackingRefBased/>
  <w15:docId w15:val="{B4CC8EB1-7E3A-464C-A652-93FE4D5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 w:type="character" w:styleId="af0">
    <w:name w:val="FollowedHyperlink"/>
    <w:basedOn w:val="a0"/>
    <w:uiPriority w:val="99"/>
    <w:semiHidden/>
    <w:unhideWhenUsed/>
    <w:rsid w:val="001A7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knsk-osaka.jp/suisan/gijutsu/suion/index.html" TargetMode="External"/><Relationship Id="rId12" Type="http://schemas.openxmlformats.org/officeDocument/2006/relationships/hyperlink" Target="https://www.jma.go.jp/bosai/season/%23term=season&amp;area_type=offices&amp;area_code=270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knsk-osaka.jp/suisan/gijutsu/akashio/akashio/soku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藻類養殖情報　令和5年11月号</vt:lpstr>
    </vt:vector>
  </TitlesOfParts>
  <Company>Hewlett-Packard Company</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藻類養殖情報　令和5年11月号</dc:title>
  <dc:subject/>
  <dc:creator>大阪府立環境農林水産総合研究所</dc:creator>
  <cp:keywords/>
  <dc:description/>
  <cp:lastModifiedBy>山中 智之</cp:lastModifiedBy>
  <cp:revision>34</cp:revision>
  <cp:lastPrinted>2022-11-09T23:27:00Z</cp:lastPrinted>
  <dcterms:created xsi:type="dcterms:W3CDTF">2021-11-08T00:17:00Z</dcterms:created>
  <dcterms:modified xsi:type="dcterms:W3CDTF">2023-11-20T01:58:00Z</dcterms:modified>
</cp:coreProperties>
</file>